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4165F" w14:textId="0F23D8E2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AE1ECF">
        <w:rPr>
          <w:b/>
        </w:rPr>
        <w:t>emical Engineering 374</w:t>
      </w:r>
    </w:p>
    <w:p w14:paraId="1FEB3758" w14:textId="77777777" w:rsidR="002D1B34" w:rsidRDefault="00AE2BB7" w:rsidP="00AE2BB7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1361CE">
        <w:rPr>
          <w:b/>
        </w:rPr>
        <w:t>7</w:t>
      </w:r>
      <w:r w:rsidR="001F0665">
        <w:rPr>
          <w:b/>
        </w:rPr>
        <w:t xml:space="preserve">—Chapter </w:t>
      </w:r>
      <w:r w:rsidR="001361CE">
        <w:rPr>
          <w:b/>
        </w:rPr>
        <w:t>5.3, 5.5</w:t>
      </w:r>
    </w:p>
    <w:p w14:paraId="1DB6F5F9" w14:textId="77777777" w:rsidR="00AE2BB7" w:rsidRPr="001F0665" w:rsidRDefault="00AE2BB7" w:rsidP="00AE2BB7">
      <w:pPr>
        <w:jc w:val="center"/>
        <w:rPr>
          <w:b/>
        </w:rPr>
      </w:pPr>
    </w:p>
    <w:p w14:paraId="0F07247B" w14:textId="77777777" w:rsidR="00AE2BB7" w:rsidRPr="001F0665" w:rsidRDefault="00AE2BB7" w:rsidP="001F0665">
      <w:pPr>
        <w:rPr>
          <w:b/>
        </w:rPr>
      </w:pPr>
    </w:p>
    <w:p w14:paraId="200F400D" w14:textId="77777777" w:rsidR="00F344B2" w:rsidRDefault="00AE2BB7" w:rsidP="0089585D">
      <w:r w:rsidRPr="001F0665">
        <w:rPr>
          <w:b/>
        </w:rPr>
        <w:t>Name</w:t>
      </w:r>
      <w:r>
        <w:t xml:space="preserve"> ________________________________________________________</w:t>
      </w:r>
    </w:p>
    <w:p w14:paraId="04190380" w14:textId="77777777" w:rsidR="00E44621" w:rsidRDefault="001361CE" w:rsidP="001361CE">
      <w:pPr>
        <w:pStyle w:val="ListParagraph"/>
        <w:numPr>
          <w:ilvl w:val="0"/>
          <w:numId w:val="2"/>
        </w:numPr>
      </w:pPr>
      <w:r>
        <w:t>How is “mechanical energy” defined and how does “flow work” relate to this definition and lead to the inclusion of  P/</w:t>
      </w:r>
      <w:r w:rsidR="00F42081" w:rsidRPr="00F42081">
        <w:rPr>
          <w:rFonts w:ascii="Symbol" w:hAnsi="Symbol"/>
        </w:rPr>
        <w:t></w:t>
      </w:r>
      <w:r>
        <w:t xml:space="preserve"> as one form of mechanical energy?</w:t>
      </w:r>
    </w:p>
    <w:p w14:paraId="4EA7F1A2" w14:textId="77777777" w:rsidR="00E44621" w:rsidRDefault="00E44621" w:rsidP="00E44621"/>
    <w:p w14:paraId="1BEDAD2B" w14:textId="77777777" w:rsidR="00E44621" w:rsidRDefault="00E44621" w:rsidP="00E44621"/>
    <w:p w14:paraId="081911E2" w14:textId="77777777" w:rsidR="001361CE" w:rsidRDefault="001361CE" w:rsidP="00E44621"/>
    <w:p w14:paraId="44CFB49D" w14:textId="79377155" w:rsidR="00E44621" w:rsidRDefault="0002003E" w:rsidP="001361CE">
      <w:pPr>
        <w:pStyle w:val="ListParagraph"/>
        <w:numPr>
          <w:ilvl w:val="0"/>
          <w:numId w:val="2"/>
        </w:numPr>
      </w:pPr>
      <w:r>
        <w:t>What are the three components considered in the mechanical energy?</w:t>
      </w:r>
    </w:p>
    <w:p w14:paraId="6F50B6A3" w14:textId="77777777" w:rsidR="00E44621" w:rsidRDefault="00E44621" w:rsidP="00E44621"/>
    <w:p w14:paraId="067B6F9F" w14:textId="77777777" w:rsidR="00E44621" w:rsidRDefault="00E44621" w:rsidP="00E44621"/>
    <w:p w14:paraId="4875E986" w14:textId="77777777" w:rsidR="001361CE" w:rsidRDefault="001361CE" w:rsidP="00E44621"/>
    <w:p w14:paraId="6E8C8D72" w14:textId="77777777" w:rsidR="00E44621" w:rsidRDefault="001361CE" w:rsidP="001361CE">
      <w:pPr>
        <w:pStyle w:val="ListParagraph"/>
        <w:numPr>
          <w:ilvl w:val="0"/>
          <w:numId w:val="2"/>
        </w:numPr>
      </w:pPr>
      <w:r>
        <w:t>Actual fluid-handling mechanical devices are less than 100% efficient.  What happens to the mechaical energy that is lost by these devices?</w:t>
      </w:r>
    </w:p>
    <w:p w14:paraId="211B5177" w14:textId="77777777" w:rsidR="00E44621" w:rsidRDefault="00E44621" w:rsidP="00E44621"/>
    <w:p w14:paraId="3011103B" w14:textId="77777777" w:rsidR="00E44621" w:rsidRDefault="00E44621" w:rsidP="00E44621"/>
    <w:p w14:paraId="19A884A6" w14:textId="77777777" w:rsidR="001361CE" w:rsidRDefault="001361CE" w:rsidP="00E44621"/>
    <w:p w14:paraId="70F58647" w14:textId="77777777" w:rsidR="00E44621" w:rsidRDefault="001361CE" w:rsidP="001361CE">
      <w:pPr>
        <w:pStyle w:val="ListParagraph"/>
        <w:numPr>
          <w:ilvl w:val="0"/>
          <w:numId w:val="2"/>
        </w:numPr>
      </w:pPr>
      <w:r>
        <w:t>In the derivation of the energy equation from the First Law of Thermodynamics, the work done on the system is divided into what two forms of work?</w:t>
      </w:r>
    </w:p>
    <w:p w14:paraId="162D57EB" w14:textId="77777777" w:rsidR="00E44621" w:rsidRDefault="00E44621" w:rsidP="00E44621"/>
    <w:p w14:paraId="64928B3D" w14:textId="77777777" w:rsidR="00E44621" w:rsidRDefault="00E44621" w:rsidP="00E44621"/>
    <w:p w14:paraId="64F49E31" w14:textId="77777777" w:rsidR="001361CE" w:rsidRDefault="001361CE" w:rsidP="00E44621"/>
    <w:p w14:paraId="1765A162" w14:textId="4614E010" w:rsidR="0089585D" w:rsidRDefault="001361CE" w:rsidP="001361CE">
      <w:pPr>
        <w:pStyle w:val="ListParagraph"/>
        <w:numPr>
          <w:ilvl w:val="0"/>
          <w:numId w:val="2"/>
        </w:numPr>
      </w:pPr>
      <w:r>
        <w:t>In Equations 5.6</w:t>
      </w:r>
      <w:r w:rsidR="002B323D">
        <w:t>2</w:t>
      </w:r>
      <w:r>
        <w:t xml:space="preserve"> and 5.6</w:t>
      </w:r>
      <w:r w:rsidR="002B323D">
        <w:t>3</w:t>
      </w:r>
      <w:r>
        <w:t xml:space="preserve">, </w:t>
      </w:r>
      <w:r w:rsidR="00D20770">
        <w:t>separate</w:t>
      </w:r>
      <w:r>
        <w:t xml:space="preserve"> inlet and outlet velo</w:t>
      </w:r>
      <w:r w:rsidR="00D20770">
        <w:t>cities are shown for given streams</w:t>
      </w:r>
      <w:bookmarkStart w:id="0" w:name="_GoBack"/>
      <w:bookmarkEnd w:id="0"/>
      <w:r>
        <w:t>, compared with the integral forms in Equation</w:t>
      </w:r>
      <w:r w:rsidR="00E44621">
        <w:t xml:space="preserve"> 5.60.  What limitation does that place on the use of Equations 5.62 and 5.63?</w:t>
      </w:r>
    </w:p>
    <w:p w14:paraId="30ECEF70" w14:textId="77777777" w:rsidR="00126000" w:rsidRDefault="00F344B2" w:rsidP="00E44621">
      <w:pPr>
        <w:pStyle w:val="ListParagraph"/>
      </w:pPr>
      <w:r>
        <w:t xml:space="preserve"> </w:t>
      </w:r>
    </w:p>
    <w:sectPr w:rsidR="00126000" w:rsidSect="001F0665">
      <w:pgSz w:w="12240" w:h="15840"/>
      <w:pgMar w:top="135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2003E"/>
    <w:rsid w:val="00126000"/>
    <w:rsid w:val="001361CE"/>
    <w:rsid w:val="001F0665"/>
    <w:rsid w:val="002B26EB"/>
    <w:rsid w:val="002B323D"/>
    <w:rsid w:val="002D1B34"/>
    <w:rsid w:val="00477A44"/>
    <w:rsid w:val="00572C53"/>
    <w:rsid w:val="005E66F7"/>
    <w:rsid w:val="00832543"/>
    <w:rsid w:val="0089585D"/>
    <w:rsid w:val="009F476F"/>
    <w:rsid w:val="00AE1ECF"/>
    <w:rsid w:val="00AE2BB7"/>
    <w:rsid w:val="00C12179"/>
    <w:rsid w:val="00CA5C60"/>
    <w:rsid w:val="00D20770"/>
    <w:rsid w:val="00D73AD1"/>
    <w:rsid w:val="00E44621"/>
    <w:rsid w:val="00E63BA9"/>
    <w:rsid w:val="00E854B5"/>
    <w:rsid w:val="00ED76E7"/>
    <w:rsid w:val="00F344B2"/>
    <w:rsid w:val="00F42081"/>
    <w:rsid w:val="00F866BF"/>
    <w:rsid w:val="00F973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8E0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736</Characters>
  <Application>Microsoft Macintosh Word</Application>
  <DocSecurity>0</DocSecurity>
  <Lines>6</Lines>
  <Paragraphs>1</Paragraphs>
  <ScaleCrop>false</ScaleCrop>
  <Company>byu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16</cp:revision>
  <dcterms:created xsi:type="dcterms:W3CDTF">2009-08-26T13:55:00Z</dcterms:created>
  <dcterms:modified xsi:type="dcterms:W3CDTF">2012-09-13T21:31:00Z</dcterms:modified>
</cp:coreProperties>
</file>