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EBAF" w14:textId="722FDBAE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070AD3">
        <w:rPr>
          <w:b/>
        </w:rPr>
        <w:t xml:space="preserve">emical Engineering 374 </w:t>
      </w:r>
      <w:bookmarkStart w:id="0" w:name="_GoBack"/>
      <w:bookmarkEnd w:id="0"/>
    </w:p>
    <w:p w14:paraId="5D427F73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A31BD7">
        <w:rPr>
          <w:b/>
        </w:rPr>
        <w:t>1</w:t>
      </w:r>
      <w:r w:rsidR="00044587">
        <w:rPr>
          <w:b/>
        </w:rPr>
        <w:t>6</w:t>
      </w:r>
      <w:r w:rsidR="001F0665">
        <w:rPr>
          <w:b/>
        </w:rPr>
        <w:t xml:space="preserve">—Chapter </w:t>
      </w:r>
      <w:r w:rsidR="00A31BD7">
        <w:rPr>
          <w:b/>
        </w:rPr>
        <w:t>8.</w:t>
      </w:r>
      <w:r w:rsidR="00044587">
        <w:rPr>
          <w:b/>
        </w:rPr>
        <w:t>8</w:t>
      </w:r>
    </w:p>
    <w:p w14:paraId="5B2047AD" w14:textId="77777777" w:rsidR="00B315EA" w:rsidRDefault="00B315EA" w:rsidP="0089585D">
      <w:pPr>
        <w:rPr>
          <w:b/>
        </w:rPr>
      </w:pPr>
    </w:p>
    <w:p w14:paraId="006A9D14" w14:textId="77777777" w:rsidR="007F1A63" w:rsidRDefault="0071592C" w:rsidP="0089585D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1518CAF4" w14:textId="77777777" w:rsidR="00B315EA" w:rsidRDefault="00B315EA" w:rsidP="00B315EA"/>
    <w:p w14:paraId="732EBF71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How do the 3 common types of obstruction meters—orifice, nozzle and venturi—compare in terms of friction head loss?</w:t>
      </w:r>
    </w:p>
    <w:p w14:paraId="63733E5C" w14:textId="77777777" w:rsidR="00044587" w:rsidRDefault="00044587" w:rsidP="00044587"/>
    <w:p w14:paraId="572C2BA8" w14:textId="77777777" w:rsidR="00044587" w:rsidRDefault="00044587" w:rsidP="00044587"/>
    <w:p w14:paraId="5493BCDF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Which type of flowmeters are well suited for tracking the cumulative amount of fluid passing through it (as opposed to the rate of flow)?</w:t>
      </w:r>
    </w:p>
    <w:p w14:paraId="42C1A5FB" w14:textId="77777777" w:rsidR="00044587" w:rsidRDefault="00044587" w:rsidP="00044587"/>
    <w:p w14:paraId="1A096866" w14:textId="77777777" w:rsidR="00044587" w:rsidRDefault="00044587" w:rsidP="00044587"/>
    <w:p w14:paraId="75F6DF34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For a vertical rotameter, what opposing forces influence the position of the float?</w:t>
      </w:r>
    </w:p>
    <w:p w14:paraId="1ADDB90A" w14:textId="77777777" w:rsidR="00044587" w:rsidRDefault="00044587" w:rsidP="00044587"/>
    <w:p w14:paraId="471084E2" w14:textId="77777777" w:rsidR="00044587" w:rsidRDefault="00044587" w:rsidP="00044587"/>
    <w:p w14:paraId="5FC69A2E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In what way do Doppler-effect ultrasonic flowmeters depend on impurities in the flowing fluid in order to make their measurement?</w:t>
      </w:r>
    </w:p>
    <w:p w14:paraId="6115CCDF" w14:textId="77777777" w:rsidR="00044587" w:rsidRDefault="00044587" w:rsidP="00044587"/>
    <w:p w14:paraId="1C617203" w14:textId="77777777" w:rsidR="00044587" w:rsidRDefault="00044587" w:rsidP="00044587"/>
    <w:p w14:paraId="615F9F40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Why are electromagnetic flowmeters suitable to measure the flow rate of seawater, but not the flow rate of distilled water?</w:t>
      </w:r>
    </w:p>
    <w:p w14:paraId="2C6D4300" w14:textId="77777777" w:rsidR="00044587" w:rsidRDefault="00044587" w:rsidP="00044587"/>
    <w:p w14:paraId="76B02E4A" w14:textId="77777777" w:rsidR="00044587" w:rsidRDefault="00044587" w:rsidP="00044587"/>
    <w:p w14:paraId="5FECBE2C" w14:textId="77777777" w:rsidR="00044587" w:rsidRDefault="00044587" w:rsidP="00A31BD7">
      <w:pPr>
        <w:pStyle w:val="ListParagraph"/>
        <w:numPr>
          <w:ilvl w:val="0"/>
          <w:numId w:val="5"/>
        </w:numPr>
      </w:pPr>
      <w:r>
        <w:t>What parameter is varied to maintain the temperature of a hot-wire anemometer at a constant value?  How does that parameter aid in determining the flow velocity?</w:t>
      </w:r>
    </w:p>
    <w:p w14:paraId="18489067" w14:textId="77777777" w:rsidR="00044587" w:rsidRDefault="00044587" w:rsidP="00044587"/>
    <w:p w14:paraId="32D880E8" w14:textId="77777777" w:rsidR="00044587" w:rsidRDefault="00044587" w:rsidP="00044587"/>
    <w:p w14:paraId="36D614AE" w14:textId="77777777" w:rsidR="00126000" w:rsidRDefault="00044587" w:rsidP="00A31BD7">
      <w:pPr>
        <w:pStyle w:val="ListParagraph"/>
        <w:numPr>
          <w:ilvl w:val="0"/>
          <w:numId w:val="5"/>
        </w:numPr>
      </w:pPr>
      <w:r>
        <w:t xml:space="preserve">What restrictions apply to the seeding particles used in LDV and PIV? 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70AD3"/>
    <w:rsid w:val="000B6A37"/>
    <w:rsid w:val="00126000"/>
    <w:rsid w:val="001361CE"/>
    <w:rsid w:val="001F0665"/>
    <w:rsid w:val="002B26EB"/>
    <w:rsid w:val="002D1B34"/>
    <w:rsid w:val="00332930"/>
    <w:rsid w:val="00381CEB"/>
    <w:rsid w:val="003E4D41"/>
    <w:rsid w:val="00477A44"/>
    <w:rsid w:val="00572C53"/>
    <w:rsid w:val="005E66F7"/>
    <w:rsid w:val="00601F64"/>
    <w:rsid w:val="0067105F"/>
    <w:rsid w:val="007127D9"/>
    <w:rsid w:val="0071592C"/>
    <w:rsid w:val="00742DC8"/>
    <w:rsid w:val="007F1A63"/>
    <w:rsid w:val="00832543"/>
    <w:rsid w:val="00893E08"/>
    <w:rsid w:val="0089585D"/>
    <w:rsid w:val="009A6E4F"/>
    <w:rsid w:val="009E1519"/>
    <w:rsid w:val="009F476F"/>
    <w:rsid w:val="00A31BD7"/>
    <w:rsid w:val="00AE2BB7"/>
    <w:rsid w:val="00B315EA"/>
    <w:rsid w:val="00C020A2"/>
    <w:rsid w:val="00C474A5"/>
    <w:rsid w:val="00D73AD1"/>
    <w:rsid w:val="00E44621"/>
    <w:rsid w:val="00E63BA9"/>
    <w:rsid w:val="00E854B5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A7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143</Words>
  <Characters>817</Characters>
  <Application>Microsoft Macintosh Word</Application>
  <DocSecurity>0</DocSecurity>
  <Lines>6</Lines>
  <Paragraphs>1</Paragraphs>
  <ScaleCrop>false</ScaleCrop>
  <Company>byu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20</cp:revision>
  <dcterms:created xsi:type="dcterms:W3CDTF">2009-08-26T13:55:00Z</dcterms:created>
  <dcterms:modified xsi:type="dcterms:W3CDTF">2012-09-24T22:33:00Z</dcterms:modified>
</cp:coreProperties>
</file>