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BB3C4" w14:textId="381C53D3" w:rsidR="001353AC" w:rsidRPr="001353AC" w:rsidRDefault="1F206A56" w:rsidP="001353AC">
      <w:pPr>
        <w:pStyle w:val="Title"/>
      </w:pPr>
      <w:r>
        <w:t>Lab</w:t>
      </w:r>
      <w:r w:rsidR="0069547B">
        <w:t xml:space="preserve"> </w:t>
      </w:r>
      <w:r w:rsidR="009C6954">
        <w:t>6</w:t>
      </w:r>
      <w:r>
        <w:t xml:space="preserve">: </w:t>
      </w:r>
      <w:r w:rsidR="006D6238">
        <w:t xml:space="preserve">Pump Curve and Efficiency </w:t>
      </w:r>
    </w:p>
    <w:p w14:paraId="42B5ED09" w14:textId="77777777" w:rsidR="00EC2E23" w:rsidRDefault="00EC2E23" w:rsidP="00EC2E23">
      <w:pPr>
        <w:tabs>
          <w:tab w:val="left" w:pos="4590"/>
        </w:tabs>
      </w:pPr>
      <w:r>
        <w:rPr>
          <w:b/>
          <w:sz w:val="36"/>
        </w:rPr>
        <w:tab/>
      </w:r>
      <w:r>
        <w:t xml:space="preserve">Group Number: _______   Section </w:t>
      </w:r>
      <w:proofErr w:type="gramStart"/>
      <w:r>
        <w:t>Number:_</w:t>
      </w:r>
      <w:proofErr w:type="gramEnd"/>
      <w:r>
        <w:t>_______</w:t>
      </w:r>
    </w:p>
    <w:p w14:paraId="58B217FE" w14:textId="77777777" w:rsidR="00AC2AA8" w:rsidRPr="006B39AE" w:rsidRDefault="00AC2AA8" w:rsidP="00AC2AA8">
      <w:pPr>
        <w:tabs>
          <w:tab w:val="left" w:pos="4860"/>
        </w:tabs>
      </w:pPr>
      <w:r w:rsidRPr="006B39AE">
        <w:t>Name ___________________________________</w:t>
      </w:r>
      <w:r w:rsidRPr="006B39AE">
        <w:tab/>
      </w:r>
    </w:p>
    <w:p w14:paraId="479EE05D" w14:textId="77777777" w:rsidR="00AC2AA8" w:rsidRPr="006B39AE" w:rsidRDefault="1F206A56" w:rsidP="00AC2AA8">
      <w:pPr>
        <w:tabs>
          <w:tab w:val="left" w:pos="4860"/>
        </w:tabs>
      </w:pPr>
      <w:r>
        <w:t>Other team members ___________________________________________________________________</w:t>
      </w:r>
    </w:p>
    <w:p w14:paraId="409BD0B5" w14:textId="77777777" w:rsidR="00EC2E23" w:rsidRDefault="1F206A56" w:rsidP="1F206A56">
      <w:pPr>
        <w:rPr>
          <w:b/>
          <w:bCs/>
        </w:rPr>
      </w:pPr>
      <w:r w:rsidRPr="1F206A56">
        <w:rPr>
          <w:b/>
          <w:bCs/>
        </w:rPr>
        <w:t>SAFETY SECTION:</w:t>
      </w:r>
    </w:p>
    <w:p w14:paraId="56F5D215" w14:textId="2629716D" w:rsidR="00380991" w:rsidRDefault="00874DA5" w:rsidP="00954C32">
      <w:r>
        <w:t xml:space="preserve">Remember to note the safety issues </w:t>
      </w:r>
      <w:r w:rsidR="00380991">
        <w:t>with operating th</w:t>
      </w:r>
      <w:r w:rsidR="009C6954">
        <w:t>e Pump Cart</w:t>
      </w:r>
      <w:r w:rsidR="00380991">
        <w:t xml:space="preserve"> that you </w:t>
      </w:r>
      <w:r w:rsidR="00206128">
        <w:t xml:space="preserve">previously </w:t>
      </w:r>
      <w:r>
        <w:t>determined. In addition</w:t>
      </w:r>
      <w:r w:rsidR="00A272CA">
        <w:t>,</w:t>
      </w:r>
      <w:r>
        <w:t xml:space="preserve"> </w:t>
      </w:r>
      <w:r w:rsidR="00A272CA">
        <w:t>i</w:t>
      </w:r>
      <w:r w:rsidR="00202FC2">
        <w:t>t is important t</w:t>
      </w:r>
      <w:r w:rsidR="00BB0C56">
        <w:t>o</w:t>
      </w:r>
      <w:r>
        <w:t xml:space="preserve"> note </w:t>
      </w:r>
      <w:r w:rsidR="00380991">
        <w:t xml:space="preserve">the following principles that will prevent damage to the pump motor and control circuitry: </w:t>
      </w:r>
    </w:p>
    <w:p w14:paraId="77E59C7E" w14:textId="1EF124B0" w:rsidR="00380991" w:rsidRDefault="00380991" w:rsidP="00380991">
      <w:pPr>
        <w:pStyle w:val="ListParagraph"/>
        <w:numPr>
          <w:ilvl w:val="0"/>
          <w:numId w:val="18"/>
        </w:numPr>
      </w:pPr>
      <w:r>
        <w:t>Water flowing through the pump acts as a coolant. Therefore</w:t>
      </w:r>
      <w:r w:rsidR="00206128">
        <w:t>,</w:t>
      </w:r>
      <w:r>
        <w:t xml:space="preserve"> you should not operate the pump at zero flowrate for more than around </w:t>
      </w:r>
      <w:r w:rsidR="009C6954">
        <w:t>1 minute</w:t>
      </w:r>
      <w:r>
        <w:t>, as this could cause the motor to overheat.</w:t>
      </w:r>
    </w:p>
    <w:p w14:paraId="42D39A8D" w14:textId="753A9178" w:rsidR="00380991" w:rsidRDefault="00380991" w:rsidP="00380991">
      <w:pPr>
        <w:pStyle w:val="ListParagraph"/>
        <w:numPr>
          <w:ilvl w:val="0"/>
          <w:numId w:val="18"/>
        </w:numPr>
      </w:pPr>
      <w:r>
        <w:t xml:space="preserve">The motor is rated at </w:t>
      </w:r>
      <w:r w:rsidR="00346C24">
        <w:t>2</w:t>
      </w:r>
      <w:r w:rsidR="00206128">
        <w:t xml:space="preserve"> </w:t>
      </w:r>
      <w:r w:rsidR="00346C24">
        <w:t xml:space="preserve">hp or </w:t>
      </w:r>
      <w:r w:rsidR="00370280">
        <w:t>1500</w:t>
      </w:r>
      <w:r w:rsidR="00206128">
        <w:t xml:space="preserve"> </w:t>
      </w:r>
      <w:r>
        <w:t xml:space="preserve">W. If you run the motor </w:t>
      </w:r>
      <w:r w:rsidR="00370280">
        <w:t xml:space="preserve">above </w:t>
      </w:r>
      <w:r>
        <w:t xml:space="preserve">100% speed, carefully monitor the power to make sure it does not exceed </w:t>
      </w:r>
      <w:r w:rsidR="00370280">
        <w:t>this amount</w:t>
      </w:r>
      <w:r>
        <w:t>.</w:t>
      </w:r>
    </w:p>
    <w:p w14:paraId="45DCA4A7" w14:textId="77777777" w:rsidR="00380991" w:rsidRDefault="00380991" w:rsidP="00380991">
      <w:pPr>
        <w:pStyle w:val="ListParagraph"/>
        <w:numPr>
          <w:ilvl w:val="0"/>
          <w:numId w:val="18"/>
        </w:numPr>
      </w:pPr>
      <w:r>
        <w:t>Turn off the pump before turning off the main power.</w:t>
      </w:r>
    </w:p>
    <w:p w14:paraId="2ADFDF6C" w14:textId="69ADA695" w:rsidR="00337F38" w:rsidRDefault="00F9620C" w:rsidP="00380991">
      <w:r>
        <w:t xml:space="preserve">Please alert the instructor or TA if you have a safety incident. </w:t>
      </w:r>
      <w:r w:rsidR="1F206A56">
        <w:t>As always, long pants, closed toed shoes and safety glasses must be worn at all times.</w:t>
      </w:r>
    </w:p>
    <w:p w14:paraId="4EDA90CE" w14:textId="50D4B3AF" w:rsidR="00165414" w:rsidRDefault="1F206A56" w:rsidP="1F206A56">
      <w:pPr>
        <w:rPr>
          <w:b/>
          <w:bCs/>
        </w:rPr>
      </w:pPr>
      <w:r w:rsidRPr="1F206A56">
        <w:rPr>
          <w:b/>
          <w:bCs/>
        </w:rPr>
        <w:t>Begin your lab by holding a team planning session (</w:t>
      </w:r>
      <w:r w:rsidR="00F9620C">
        <w:rPr>
          <w:b/>
          <w:bCs/>
        </w:rPr>
        <w:t>3</w:t>
      </w:r>
      <w:r w:rsidRPr="1F206A56">
        <w:rPr>
          <w:b/>
          <w:bCs/>
        </w:rPr>
        <w:t xml:space="preserve"> minutes): </w:t>
      </w:r>
    </w:p>
    <w:p w14:paraId="261EAB7D" w14:textId="5DFC93B8" w:rsidR="00EC2E23" w:rsidRDefault="002123FC" w:rsidP="00EC2E23">
      <w:pPr>
        <w:pStyle w:val="ListParagraph"/>
        <w:numPr>
          <w:ilvl w:val="0"/>
          <w:numId w:val="3"/>
        </w:numPr>
      </w:pPr>
      <w:r>
        <w:t>Review the lab and r</w:t>
      </w:r>
      <w:r w:rsidR="1F206A56">
        <w:t xml:space="preserve">ead the safety section if you haven’t already.  </w:t>
      </w:r>
    </w:p>
    <w:p w14:paraId="2A4129A7" w14:textId="591BE342" w:rsidR="00AC2AA8" w:rsidRPr="006B39AE" w:rsidRDefault="1F206A56" w:rsidP="00AC2AA8">
      <w:pPr>
        <w:pStyle w:val="ListParagraph"/>
        <w:numPr>
          <w:ilvl w:val="0"/>
          <w:numId w:val="3"/>
        </w:numPr>
      </w:pPr>
      <w:r>
        <w:t>One person should serve as leader/coordinator. All team members should strive to make the team function better through various roles: observer, recorder, devil’s advocate, etc. Ask for each other’s input and opinions, help each other, and try to come to consensus after an appropriate amount of brainstorming and analysis.</w:t>
      </w:r>
    </w:p>
    <w:p w14:paraId="0123FA5B" w14:textId="56754F69" w:rsidR="006D6034" w:rsidRPr="001F7570" w:rsidRDefault="002123FC" w:rsidP="002123FC">
      <w:pPr>
        <w:pStyle w:val="ListParagraph"/>
        <w:numPr>
          <w:ilvl w:val="0"/>
          <w:numId w:val="3"/>
        </w:numPr>
      </w:pPr>
      <w:r>
        <w:t>Make a plan for how you will complete the lab activities.</w:t>
      </w:r>
      <w:r w:rsidR="1F206A56">
        <w:t xml:space="preserve"> </w:t>
      </w:r>
      <w:r w:rsidR="00FA72E3">
        <w:t xml:space="preserve">Each person should fill out their own lab report as activities are completed. </w:t>
      </w:r>
      <w:r w:rsidR="00103820">
        <w:t>At</w:t>
      </w:r>
      <w:r w:rsidR="00FA72E3">
        <w:t xml:space="preserve"> the end of the hour</w:t>
      </w:r>
      <w:r w:rsidR="006D6034">
        <w:t>,</w:t>
      </w:r>
      <w:r w:rsidR="00FA72E3">
        <w:t xml:space="preserve"> after </w:t>
      </w:r>
      <w:r w:rsidR="00103820">
        <w:t>cleaning up</w:t>
      </w:r>
      <w:r w:rsidR="006D6034">
        <w:t>,</w:t>
      </w:r>
      <w:r w:rsidR="00103820">
        <w:t xml:space="preserve"> </w:t>
      </w:r>
      <w:r w:rsidR="00FA72E3">
        <w:t xml:space="preserve">get </w:t>
      </w:r>
      <w:r w:rsidR="00103820">
        <w:t>the</w:t>
      </w:r>
      <w:r w:rsidR="00FA72E3">
        <w:t xml:space="preserve"> TA to </w:t>
      </w:r>
      <w:r w:rsidR="006D6034">
        <w:t>initial the end of your report</w:t>
      </w:r>
      <w:r w:rsidR="00FA72E3">
        <w:t>.</w:t>
      </w:r>
      <w:r w:rsidR="000B65A4">
        <w:t xml:space="preserve"> </w:t>
      </w:r>
      <w:r w:rsidR="008B05FF" w:rsidRPr="008B05FF">
        <w:rPr>
          <w:b/>
        </w:rPr>
        <w:t>This is one of the longer labs</w:t>
      </w:r>
      <w:r w:rsidR="008B05FF">
        <w:t>: a</w:t>
      </w:r>
      <w:r w:rsidR="000B65A4">
        <w:t xml:space="preserve">dditional time </w:t>
      </w:r>
      <w:r w:rsidR="008B05FF">
        <w:t>will</w:t>
      </w:r>
      <w:r w:rsidR="000B65A4">
        <w:t xml:space="preserve"> be needed </w:t>
      </w:r>
      <w:r w:rsidR="001353AC">
        <w:t xml:space="preserve">before and after </w:t>
      </w:r>
      <w:r w:rsidR="000B65A4">
        <w:t>the lab time to complete the calculations.</w:t>
      </w:r>
    </w:p>
    <w:p w14:paraId="49898A68" w14:textId="09C53251" w:rsidR="002123FC" w:rsidRDefault="1F206A56" w:rsidP="002123FC">
      <w:r w:rsidRPr="1F206A56">
        <w:rPr>
          <w:b/>
          <w:bCs/>
        </w:rPr>
        <w:t xml:space="preserve">Background: </w:t>
      </w:r>
      <w:r w:rsidR="00F469A7">
        <w:t>P</w:t>
      </w:r>
      <w:r w:rsidR="00C24FAE">
        <w:t>umps are fundamental to</w:t>
      </w:r>
      <w:r w:rsidR="005A7E8E">
        <w:t xml:space="preserve"> </w:t>
      </w:r>
      <w:r w:rsidR="00F469A7">
        <w:t>chemical engineering</w:t>
      </w:r>
      <w:r w:rsidR="00C24FAE">
        <w:t xml:space="preserve"> processes</w:t>
      </w:r>
      <w:r w:rsidR="00F469A7">
        <w:t xml:space="preserve">. This lab helps you </w:t>
      </w:r>
      <w:r w:rsidR="005A7E8E">
        <w:t>better understand pump</w:t>
      </w:r>
      <w:r w:rsidR="00874DA5">
        <w:t xml:space="preserve">s by </w:t>
      </w:r>
      <w:r w:rsidR="00032994">
        <w:t xml:space="preserve">measuring </w:t>
      </w:r>
      <w:r w:rsidR="005A7E8E">
        <w:t>a</w:t>
      </w:r>
      <w:r w:rsidR="00874DA5">
        <w:t xml:space="preserve">n </w:t>
      </w:r>
      <w:r w:rsidR="005A7E8E">
        <w:t>efficiency</w:t>
      </w:r>
      <w:r w:rsidR="00874DA5">
        <w:t xml:space="preserve"> and </w:t>
      </w:r>
      <w:r w:rsidR="00032994">
        <w:t xml:space="preserve">a </w:t>
      </w:r>
      <w:r w:rsidR="00874DA5">
        <w:t>pump</w:t>
      </w:r>
      <w:r w:rsidR="005A7E8E">
        <w:t xml:space="preserve"> curve for the centrifugal pump on the cart.</w:t>
      </w:r>
      <w:r w:rsidR="00982B1E">
        <w:t xml:space="preserve"> A second important principle to learn is that valves are used to control flow rate.</w:t>
      </w:r>
      <w:r w:rsidR="005A7E8E">
        <w:t xml:space="preserve"> </w:t>
      </w:r>
    </w:p>
    <w:p w14:paraId="0F744E4F" w14:textId="6CAFA44E" w:rsidR="006D6034" w:rsidRDefault="1F206A56" w:rsidP="0053105A">
      <w:r w:rsidRPr="1F206A56">
        <w:rPr>
          <w:b/>
          <w:bCs/>
        </w:rPr>
        <w:t>Project:</w:t>
      </w:r>
      <w:r>
        <w:t xml:space="preserve"> </w:t>
      </w:r>
      <w:r w:rsidR="00032994">
        <w:t xml:space="preserve">You will control the pump and control valve, and collect needed data, using a web interface. </w:t>
      </w:r>
      <w:r w:rsidR="00772C58">
        <w:t>Do the pre-lab, g</w:t>
      </w:r>
      <w:r w:rsidR="00032994">
        <w:t>et a laboratory-provided laptop, g</w:t>
      </w:r>
      <w:r w:rsidR="002123FC">
        <w:t xml:space="preserve">o to the </w:t>
      </w:r>
      <w:r w:rsidR="005A7E8E">
        <w:t>cart</w:t>
      </w:r>
      <w:r w:rsidR="00822696">
        <w:t>,</w:t>
      </w:r>
      <w:r w:rsidR="002123FC">
        <w:t xml:space="preserve"> </w:t>
      </w:r>
      <w:r w:rsidR="00772C58">
        <w:t xml:space="preserve">and </w:t>
      </w:r>
      <w:r w:rsidR="007F400F">
        <w:t>perform the indicated activities</w:t>
      </w:r>
      <w:r w:rsidR="005A7E8E">
        <w:t xml:space="preserve">. </w:t>
      </w:r>
    </w:p>
    <w:p w14:paraId="44E05DD2" w14:textId="5CD78F2E" w:rsidR="00A935B9" w:rsidRPr="00A935B9" w:rsidRDefault="00A935B9" w:rsidP="00A935B9">
      <w:pPr>
        <w:pStyle w:val="ListParagraph"/>
        <w:numPr>
          <w:ilvl w:val="0"/>
          <w:numId w:val="11"/>
        </w:numPr>
        <w:rPr>
          <w:b/>
        </w:rPr>
      </w:pPr>
      <w:r>
        <w:rPr>
          <w:b/>
        </w:rPr>
        <w:t xml:space="preserve">Pre-Lab Preparation: </w:t>
      </w:r>
      <w:r>
        <w:t xml:space="preserve">Answer the following questions to prepare for the </w:t>
      </w:r>
      <w:r w:rsidR="00E6743B">
        <w:t>data collection and analysis</w:t>
      </w:r>
    </w:p>
    <w:p w14:paraId="5A3CBF55" w14:textId="77777777" w:rsidR="00A935B9" w:rsidRDefault="00A935B9" w:rsidP="00A935B9">
      <w:pPr>
        <w:pStyle w:val="ListParagraph"/>
        <w:numPr>
          <w:ilvl w:val="1"/>
          <w:numId w:val="11"/>
        </w:numPr>
      </w:pPr>
      <w:r>
        <w:lastRenderedPageBreak/>
        <w:t xml:space="preserve">What is the equation to calculate a pump or compressor efficiency? </w:t>
      </w:r>
    </w:p>
    <w:p w14:paraId="6784F9F1" w14:textId="77777777" w:rsidR="00A935B9" w:rsidRDefault="00A935B9" w:rsidP="00A935B9">
      <w:pPr>
        <w:pStyle w:val="ListParagraph"/>
      </w:pPr>
    </w:p>
    <w:p w14:paraId="7CB4B403" w14:textId="752C7064" w:rsidR="00A935B9" w:rsidRDefault="00A935B9" w:rsidP="00A935B9">
      <w:pPr>
        <w:pStyle w:val="ListParagraph"/>
      </w:pPr>
    </w:p>
    <w:p w14:paraId="44E08F9C" w14:textId="77777777" w:rsidR="00F5559F" w:rsidRDefault="00F5559F" w:rsidP="00A935B9">
      <w:pPr>
        <w:pStyle w:val="ListParagraph"/>
      </w:pPr>
    </w:p>
    <w:p w14:paraId="3B6ACCCE" w14:textId="77777777" w:rsidR="00A935B9" w:rsidRDefault="00A935B9" w:rsidP="00A935B9">
      <w:pPr>
        <w:pStyle w:val="ListParagraph"/>
      </w:pPr>
    </w:p>
    <w:p w14:paraId="0B3FBC1A" w14:textId="5E41681C" w:rsidR="00A935B9" w:rsidRDefault="00A935B9" w:rsidP="00A935B9">
      <w:pPr>
        <w:pStyle w:val="ListParagraph"/>
        <w:numPr>
          <w:ilvl w:val="1"/>
          <w:numId w:val="11"/>
        </w:numPr>
      </w:pPr>
      <w:r>
        <w:t>The equation to calculate shaft work delivered to the fluid in terms of readily measured flow quantities is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s</m:t>
            </m:r>
          </m:sub>
        </m:sSub>
        <m:r>
          <w:rPr>
            <w:rFonts w:ascii="Cambria Math" w:hAnsi="Cambria Math"/>
          </w:rPr>
          <m:t>=</m:t>
        </m:r>
        <m:acc>
          <m:accPr>
            <m:chr m:val="̇"/>
            <m:ctrlPr>
              <w:rPr>
                <w:rFonts w:ascii="Cambria Math" w:hAnsi="Cambria Math"/>
                <w:i/>
              </w:rPr>
            </m:ctrlPr>
          </m:accPr>
          <m:e>
            <m:r>
              <w:rPr>
                <w:rFonts w:ascii="Cambria Math" w:hAnsi="Cambria Math"/>
              </w:rPr>
              <m:t>V</m:t>
            </m:r>
          </m:e>
        </m:acc>
        <m:r>
          <w:rPr>
            <w:rFonts w:ascii="Cambria Math" w:hAnsi="Cambria Math"/>
          </w:rPr>
          <m:t xml:space="preserve"> </m:t>
        </m:r>
        <m:r>
          <m:rPr>
            <m:sty m:val="p"/>
          </m:rPr>
          <w:rPr>
            <w:rFonts w:ascii="Cambria Math" w:hAnsi="Cambria Math"/>
          </w:rPr>
          <m:t>Δ</m:t>
        </m:r>
        <m:r>
          <w:rPr>
            <w:rFonts w:ascii="Cambria Math" w:hAnsi="Cambria Math"/>
          </w:rPr>
          <m:t>P</m:t>
        </m:r>
      </m:oMath>
      <w:r>
        <w:rPr>
          <w:rFonts w:eastAsiaTheme="minorEastAsia"/>
        </w:rPr>
        <w:t>. Define the quantities on the right side of the equation. Which</w:t>
      </w:r>
      <w:r w:rsidR="00982B1E">
        <w:rPr>
          <w:rFonts w:eastAsiaTheme="minorEastAsia"/>
        </w:rPr>
        <w:t xml:space="preserve"> particular</w:t>
      </w:r>
      <w:r>
        <w:rPr>
          <w:rFonts w:eastAsiaTheme="minorEastAsia"/>
        </w:rPr>
        <w:t xml:space="preserve"> </w:t>
      </w:r>
      <m:oMath>
        <m:r>
          <m:rPr>
            <m:sty m:val="p"/>
          </m:rPr>
          <w:rPr>
            <w:rFonts w:ascii="Cambria Math" w:eastAsiaTheme="minorEastAsia" w:hAnsi="Cambria Math"/>
          </w:rPr>
          <m:t>Δ</m:t>
        </m:r>
        <m:r>
          <w:rPr>
            <w:rFonts w:ascii="Cambria Math" w:eastAsiaTheme="minorEastAsia" w:hAnsi="Cambria Math"/>
          </w:rPr>
          <m:t>P</m:t>
        </m:r>
      </m:oMath>
      <w:r>
        <w:rPr>
          <w:rFonts w:eastAsiaTheme="minorEastAsia"/>
        </w:rPr>
        <w:t xml:space="preserve"> </w:t>
      </w:r>
      <w:r w:rsidR="00982B1E">
        <w:rPr>
          <w:rFonts w:eastAsiaTheme="minorEastAsia"/>
        </w:rPr>
        <w:t xml:space="preserve">on the Pump Cart </w:t>
      </w:r>
      <w:r>
        <w:rPr>
          <w:rFonts w:eastAsiaTheme="minorEastAsia"/>
        </w:rPr>
        <w:t>needs to be measured?</w:t>
      </w:r>
      <w:r>
        <w:t xml:space="preserve"> </w:t>
      </w:r>
    </w:p>
    <w:p w14:paraId="271FECF1" w14:textId="77777777" w:rsidR="00A935B9" w:rsidRDefault="00A935B9" w:rsidP="00A935B9">
      <w:pPr>
        <w:pStyle w:val="ListParagraph"/>
      </w:pPr>
    </w:p>
    <w:p w14:paraId="0ED19592" w14:textId="5E0113FF" w:rsidR="00A935B9" w:rsidRDefault="00A935B9" w:rsidP="00A935B9">
      <w:pPr>
        <w:pStyle w:val="ListParagraph"/>
      </w:pPr>
    </w:p>
    <w:p w14:paraId="6A6914C5" w14:textId="75F22112" w:rsidR="00453AB6" w:rsidRDefault="00453AB6" w:rsidP="00A935B9">
      <w:pPr>
        <w:pStyle w:val="ListParagraph"/>
      </w:pPr>
    </w:p>
    <w:p w14:paraId="64EBA1BA" w14:textId="77777777" w:rsidR="00F5559F" w:rsidRDefault="00F5559F" w:rsidP="00A935B9">
      <w:pPr>
        <w:pStyle w:val="ListParagraph"/>
      </w:pPr>
    </w:p>
    <w:p w14:paraId="1963C879" w14:textId="77777777" w:rsidR="00A935B9" w:rsidRDefault="00A935B9" w:rsidP="00A935B9">
      <w:pPr>
        <w:pStyle w:val="ListParagraph"/>
      </w:pPr>
    </w:p>
    <w:p w14:paraId="240E99E8" w14:textId="0BD46FF3" w:rsidR="00A935B9" w:rsidRDefault="00A935B9" w:rsidP="00A935B9">
      <w:pPr>
        <w:pStyle w:val="ListParagraph"/>
        <w:numPr>
          <w:ilvl w:val="1"/>
          <w:numId w:val="11"/>
        </w:numPr>
      </w:pPr>
      <w:r>
        <w:t xml:space="preserve">How does one measure electrical work </w:t>
      </w:r>
      <w:proofErr w:type="gramStart"/>
      <w:r>
        <w:t>delivered</w:t>
      </w:r>
      <w:proofErr w:type="gramEnd"/>
      <w:r>
        <w:t xml:space="preserve"> to the pump? </w:t>
      </w:r>
      <w:r w:rsidR="00982B1E">
        <w:t xml:space="preserve">Be specific about what two quantities need to be measured </w:t>
      </w:r>
      <w:r>
        <w:t xml:space="preserve">(hint: you did this in </w:t>
      </w:r>
      <w:r w:rsidR="00206128">
        <w:t>the How Big is Big lab</w:t>
      </w:r>
      <w:r>
        <w:t>)</w:t>
      </w:r>
      <w:r w:rsidR="00206128">
        <w:t>.</w:t>
      </w:r>
    </w:p>
    <w:p w14:paraId="5F332BDA" w14:textId="1FEAA6F1" w:rsidR="00A935B9" w:rsidRDefault="00A935B9" w:rsidP="00A935B9">
      <w:pPr>
        <w:pStyle w:val="ListParagraph"/>
        <w:ind w:left="1440"/>
      </w:pPr>
    </w:p>
    <w:p w14:paraId="08131EE1" w14:textId="3EA855E1" w:rsidR="00453AB6" w:rsidRDefault="00453AB6" w:rsidP="00A935B9">
      <w:pPr>
        <w:pStyle w:val="ListParagraph"/>
        <w:ind w:left="1440"/>
      </w:pPr>
    </w:p>
    <w:p w14:paraId="5AF37580" w14:textId="77777777" w:rsidR="00F5559F" w:rsidRDefault="00F5559F" w:rsidP="00A935B9">
      <w:pPr>
        <w:pStyle w:val="ListParagraph"/>
        <w:ind w:left="1440"/>
      </w:pPr>
    </w:p>
    <w:p w14:paraId="5E9C70E9" w14:textId="77777777" w:rsidR="00982B1E" w:rsidRDefault="00982B1E" w:rsidP="00A935B9">
      <w:pPr>
        <w:pStyle w:val="ListParagraph"/>
        <w:ind w:left="1440"/>
      </w:pPr>
    </w:p>
    <w:p w14:paraId="0AFCFB41" w14:textId="5B8D6606" w:rsidR="00982B1E" w:rsidRDefault="00982B1E" w:rsidP="00982B1E">
      <w:pPr>
        <w:pStyle w:val="ListParagraph"/>
        <w:numPr>
          <w:ilvl w:val="1"/>
          <w:numId w:val="11"/>
        </w:numPr>
      </w:pPr>
      <w:r>
        <w:t>What is pressure head? How would you calculate pressure head from readily measured flow quantities?</w:t>
      </w:r>
    </w:p>
    <w:p w14:paraId="1AEBF7A9" w14:textId="30FDE90E" w:rsidR="00A935B9" w:rsidRDefault="00A935B9" w:rsidP="00810FBB">
      <w:pPr>
        <w:pStyle w:val="ListParagraph"/>
        <w:ind w:left="1440"/>
      </w:pPr>
    </w:p>
    <w:p w14:paraId="17E28AF7" w14:textId="48EF8465" w:rsidR="00810FBB" w:rsidRDefault="00810FBB" w:rsidP="00810FBB">
      <w:pPr>
        <w:pStyle w:val="ListParagraph"/>
        <w:ind w:left="1440"/>
      </w:pPr>
    </w:p>
    <w:p w14:paraId="27B6E8D1" w14:textId="77777777" w:rsidR="00F5559F" w:rsidRDefault="00F5559F" w:rsidP="00810FBB">
      <w:pPr>
        <w:pStyle w:val="ListParagraph"/>
        <w:ind w:left="1440"/>
      </w:pPr>
    </w:p>
    <w:p w14:paraId="444072C1" w14:textId="77777777" w:rsidR="00F90128" w:rsidRPr="00A935B9" w:rsidRDefault="00F90128" w:rsidP="00810FBB">
      <w:pPr>
        <w:pStyle w:val="ListParagraph"/>
        <w:ind w:left="1440"/>
      </w:pPr>
    </w:p>
    <w:p w14:paraId="644CBF2E" w14:textId="40196F65" w:rsidR="005A7E8E" w:rsidRPr="000B65A4" w:rsidRDefault="6513EF0B" w:rsidP="6513EF0B">
      <w:pPr>
        <w:pStyle w:val="ListParagraph"/>
        <w:numPr>
          <w:ilvl w:val="0"/>
          <w:numId w:val="11"/>
        </w:numPr>
        <w:rPr>
          <w:b/>
          <w:bCs/>
        </w:rPr>
      </w:pPr>
      <w:r w:rsidRPr="6513EF0B">
        <w:rPr>
          <w:b/>
          <w:bCs/>
        </w:rPr>
        <w:t xml:space="preserve">Operating Software: </w:t>
      </w:r>
      <w:r>
        <w:t>Familiarize yourself with the software used to control this apparatus.</w:t>
      </w:r>
      <w:r w:rsidRPr="6513EF0B">
        <w:rPr>
          <w:b/>
          <w:bCs/>
        </w:rPr>
        <w:t xml:space="preserve"> </w:t>
      </w:r>
    </w:p>
    <w:p w14:paraId="7A4BB100" w14:textId="2688DE16" w:rsidR="009C6954" w:rsidRDefault="009C6954" w:rsidP="000B65A4">
      <w:pPr>
        <w:pStyle w:val="ListParagraph"/>
        <w:numPr>
          <w:ilvl w:val="1"/>
          <w:numId w:val="11"/>
        </w:numPr>
      </w:pPr>
      <w:r>
        <w:t>Make sure water is present in the tank on the Pump Cart</w:t>
      </w:r>
    </w:p>
    <w:p w14:paraId="4C1FB4DD" w14:textId="643CB319" w:rsidR="005A7E8E" w:rsidRDefault="005A7E8E" w:rsidP="000B65A4">
      <w:pPr>
        <w:pStyle w:val="ListParagraph"/>
        <w:numPr>
          <w:ilvl w:val="1"/>
          <w:numId w:val="11"/>
        </w:numPr>
      </w:pPr>
      <w:r>
        <w:t xml:space="preserve">Login into </w:t>
      </w:r>
      <w:r w:rsidR="0030001B">
        <w:t>the laptop</w:t>
      </w:r>
      <w:r w:rsidR="00032994">
        <w:t xml:space="preserve"> using </w:t>
      </w:r>
      <w:r w:rsidR="009C6954">
        <w:t>one student’s</w:t>
      </w:r>
      <w:r w:rsidR="00032994">
        <w:t xml:space="preserve"> CAEDM credential</w:t>
      </w:r>
      <w:r w:rsidR="0030001B">
        <w:t xml:space="preserve">. </w:t>
      </w:r>
    </w:p>
    <w:p w14:paraId="425E54C0" w14:textId="006E71DE" w:rsidR="0030001B" w:rsidRDefault="6513EF0B" w:rsidP="000B65A4">
      <w:pPr>
        <w:pStyle w:val="ListParagraph"/>
        <w:numPr>
          <w:ilvl w:val="1"/>
          <w:numId w:val="11"/>
        </w:numPr>
      </w:pPr>
      <w:r>
        <w:t xml:space="preserve">Open the </w:t>
      </w:r>
      <w:r w:rsidRPr="6513EF0B">
        <w:rPr>
          <w:i/>
          <w:iCs/>
        </w:rPr>
        <w:t>Pale Moon</w:t>
      </w:r>
      <w:r>
        <w:t xml:space="preserve"> web browser; it will direct you to the Fundamentals Lab website. </w:t>
      </w:r>
    </w:p>
    <w:p w14:paraId="3A1A7C78" w14:textId="7B7855BC" w:rsidR="00B72917" w:rsidRDefault="6513EF0B" w:rsidP="000B65A4">
      <w:pPr>
        <w:pStyle w:val="ListParagraph"/>
        <w:numPr>
          <w:ilvl w:val="1"/>
          <w:numId w:val="11"/>
        </w:numPr>
      </w:pPr>
      <w:r>
        <w:t>Go to "</w:t>
      </w:r>
      <w:proofErr w:type="spellStart"/>
      <w:r>
        <w:t>ChEn</w:t>
      </w:r>
      <w:proofErr w:type="spellEnd"/>
      <w:r>
        <w:t xml:space="preserve"> 285”, then “Pump Cart”. </w:t>
      </w:r>
    </w:p>
    <w:p w14:paraId="45AAD23D" w14:textId="37101E15" w:rsidR="00B72917" w:rsidRDefault="6513EF0B" w:rsidP="000B65A4">
      <w:pPr>
        <w:pStyle w:val="ListParagraph"/>
        <w:numPr>
          <w:ilvl w:val="1"/>
          <w:numId w:val="11"/>
        </w:numPr>
      </w:pPr>
      <w:r>
        <w:t>Click on the link for the unit you are working on. It may take a full minute to load.</w:t>
      </w:r>
    </w:p>
    <w:p w14:paraId="58E4467C" w14:textId="459CB2A4" w:rsidR="00B72917" w:rsidRDefault="00ED16E9" w:rsidP="000B65A4">
      <w:pPr>
        <w:pStyle w:val="ListParagraph"/>
        <w:numPr>
          <w:ilvl w:val="1"/>
          <w:numId w:val="11"/>
        </w:numPr>
      </w:pPr>
      <w:r>
        <w:t>Right click and</w:t>
      </w:r>
      <w:r w:rsidR="00B72917">
        <w:t xml:space="preserve"> </w:t>
      </w:r>
      <w:r w:rsidR="00BB0C56">
        <w:t>request</w:t>
      </w:r>
      <w:r w:rsidR="00B72917">
        <w:t xml:space="preserve"> control </w:t>
      </w:r>
      <w:r w:rsidR="00032994">
        <w:t xml:space="preserve">of the apparatus </w:t>
      </w:r>
      <w:r w:rsidR="00B72917">
        <w:t xml:space="preserve">(when finished </w:t>
      </w:r>
      <w:r w:rsidR="00F671FC">
        <w:t xml:space="preserve">with your lab, </w:t>
      </w:r>
      <w:r w:rsidR="00B72917">
        <w:t>right click</w:t>
      </w:r>
      <w:r w:rsidR="00BB0C56">
        <w:t xml:space="preserve"> and </w:t>
      </w:r>
      <w:r w:rsidR="00B72917">
        <w:t xml:space="preserve">release control). </w:t>
      </w:r>
    </w:p>
    <w:p w14:paraId="2F7A43BF" w14:textId="48EADB40" w:rsidR="00B72917" w:rsidRDefault="00B72917" w:rsidP="000B65A4">
      <w:pPr>
        <w:pStyle w:val="ListParagraph"/>
        <w:numPr>
          <w:ilvl w:val="1"/>
          <w:numId w:val="11"/>
        </w:numPr>
      </w:pPr>
      <w:r>
        <w:t xml:space="preserve">Turn on “Main Power”.  </w:t>
      </w:r>
    </w:p>
    <w:p w14:paraId="337698CA" w14:textId="2F0E5066" w:rsidR="001F7570" w:rsidRDefault="00B72917" w:rsidP="000B65A4">
      <w:pPr>
        <w:pStyle w:val="ListParagraph"/>
        <w:numPr>
          <w:ilvl w:val="1"/>
          <w:numId w:val="11"/>
        </w:numPr>
      </w:pPr>
      <w:r>
        <w:t xml:space="preserve">Turn on pump. </w:t>
      </w:r>
    </w:p>
    <w:p w14:paraId="532F34EA" w14:textId="550DE95F" w:rsidR="00F5559F" w:rsidRDefault="00F5559F" w:rsidP="00F5559F">
      <w:pPr>
        <w:pStyle w:val="ListParagraph"/>
        <w:ind w:left="1440"/>
      </w:pPr>
    </w:p>
    <w:p w14:paraId="11BEBEBA" w14:textId="5DA7978C" w:rsidR="00F5559F" w:rsidRDefault="00F5559F" w:rsidP="00F5559F">
      <w:pPr>
        <w:pStyle w:val="ListParagraph"/>
        <w:ind w:left="1440"/>
      </w:pPr>
    </w:p>
    <w:p w14:paraId="016DB59F" w14:textId="77777777" w:rsidR="00F5559F" w:rsidRDefault="00F5559F" w:rsidP="00F5559F">
      <w:pPr>
        <w:pStyle w:val="ListParagraph"/>
        <w:ind w:left="1440"/>
      </w:pPr>
    </w:p>
    <w:p w14:paraId="1EBD317C" w14:textId="6373658A" w:rsidR="001F7570" w:rsidRDefault="00F469A7" w:rsidP="000B65A4">
      <w:pPr>
        <w:pStyle w:val="ListParagraph"/>
        <w:numPr>
          <w:ilvl w:val="1"/>
          <w:numId w:val="11"/>
        </w:numPr>
      </w:pPr>
      <w:r>
        <w:rPr>
          <w:b/>
        </w:rPr>
        <w:t>Explore</w:t>
      </w:r>
      <w:r w:rsidR="007F400F">
        <w:t xml:space="preserve">: </w:t>
      </w:r>
      <w:r w:rsidR="001F7570">
        <w:t xml:space="preserve">What is the difference between </w:t>
      </w:r>
      <w:r w:rsidR="001F7570" w:rsidRPr="000B65A4">
        <w:rPr>
          <w:i/>
        </w:rPr>
        <w:t>manual</w:t>
      </w:r>
      <w:r w:rsidR="001F7570">
        <w:t xml:space="preserve"> vs</w:t>
      </w:r>
      <w:r w:rsidR="000B65A4">
        <w:t>.</w:t>
      </w:r>
      <w:r w:rsidR="001F7570">
        <w:t xml:space="preserve"> </w:t>
      </w:r>
      <w:r w:rsidR="001F7570" w:rsidRPr="000B65A4">
        <w:rPr>
          <w:i/>
        </w:rPr>
        <w:t>auto</w:t>
      </w:r>
      <w:r w:rsidR="001F7570">
        <w:t xml:space="preserve"> control? How does this </w:t>
      </w:r>
      <w:r w:rsidR="00B86A8D">
        <w:t>affect</w:t>
      </w:r>
      <w:r w:rsidR="001F7570">
        <w:t xml:space="preserve"> the control valve</w:t>
      </w:r>
      <w:r w:rsidR="00B86A8D">
        <w:t xml:space="preserve"> p</w:t>
      </w:r>
      <w:r w:rsidR="00032994">
        <w:t>osition</w:t>
      </w:r>
      <w:r w:rsidR="001F7570">
        <w:t>?</w:t>
      </w:r>
      <w:r w:rsidR="00F5559F">
        <w:t xml:space="preserve"> Note that the actual flow rate may not match the </w:t>
      </w:r>
      <w:r w:rsidR="00F5559F" w:rsidRPr="00F5559F">
        <w:rPr>
          <w:i/>
        </w:rPr>
        <w:t>set point</w:t>
      </w:r>
      <w:r w:rsidR="00F5559F">
        <w:t>.</w:t>
      </w:r>
    </w:p>
    <w:p w14:paraId="457238E3" w14:textId="68DD4D7B" w:rsidR="00F90128" w:rsidRDefault="00F90128" w:rsidP="00F90128">
      <w:pPr>
        <w:pStyle w:val="ListParagraph"/>
        <w:ind w:left="1440"/>
        <w:rPr>
          <w:b/>
        </w:rPr>
      </w:pPr>
    </w:p>
    <w:p w14:paraId="0CF254C9" w14:textId="5D0B5D89" w:rsidR="00F5559F" w:rsidRDefault="00F5559F" w:rsidP="00F90128">
      <w:pPr>
        <w:pStyle w:val="ListParagraph"/>
        <w:ind w:left="1440"/>
        <w:rPr>
          <w:b/>
        </w:rPr>
      </w:pPr>
    </w:p>
    <w:p w14:paraId="18103B05" w14:textId="77777777" w:rsidR="00F5559F" w:rsidRDefault="00F5559F" w:rsidP="00F90128">
      <w:pPr>
        <w:pStyle w:val="ListParagraph"/>
        <w:ind w:left="1440"/>
        <w:rPr>
          <w:b/>
        </w:rPr>
      </w:pPr>
    </w:p>
    <w:p w14:paraId="0F925D1C" w14:textId="77777777" w:rsidR="00F90128" w:rsidRDefault="00F90128" w:rsidP="00F90128">
      <w:pPr>
        <w:pStyle w:val="ListParagraph"/>
        <w:ind w:left="1440"/>
      </w:pPr>
    </w:p>
    <w:p w14:paraId="3C6B8245" w14:textId="769D60C2" w:rsidR="00982B1E" w:rsidRDefault="00F90128" w:rsidP="00453AB6">
      <w:pPr>
        <w:pStyle w:val="ListParagraph"/>
        <w:numPr>
          <w:ilvl w:val="1"/>
          <w:numId w:val="11"/>
        </w:numPr>
      </w:pPr>
      <w:r>
        <w:t xml:space="preserve">Determine limits: Set the control valve (and all </w:t>
      </w:r>
      <w:r w:rsidR="006A63EE">
        <w:t>hand-operated</w:t>
      </w:r>
      <w:r>
        <w:t xml:space="preserve"> valves) fully open to see what is the maximum flowrate that can be achieved with this system</w:t>
      </w:r>
      <w:r w:rsidR="00BB6D61">
        <w:t xml:space="preserve"> at 100% pump speed</w:t>
      </w:r>
      <w:r>
        <w:t>. What is the maximum?</w:t>
      </w:r>
    </w:p>
    <w:p w14:paraId="7724A3B0" w14:textId="41B4F806" w:rsidR="00370280" w:rsidRDefault="00370280" w:rsidP="00370280">
      <w:pPr>
        <w:pStyle w:val="ListParagraph"/>
        <w:ind w:left="1440"/>
      </w:pPr>
    </w:p>
    <w:p w14:paraId="569BC36A" w14:textId="30A48D0E" w:rsidR="00F5559F" w:rsidRDefault="00F5559F" w:rsidP="00370280">
      <w:pPr>
        <w:pStyle w:val="ListParagraph"/>
        <w:ind w:left="1440"/>
      </w:pPr>
    </w:p>
    <w:p w14:paraId="33C419DE" w14:textId="77777777" w:rsidR="00F5559F" w:rsidRDefault="00F5559F" w:rsidP="00370280">
      <w:pPr>
        <w:pStyle w:val="ListParagraph"/>
        <w:ind w:left="1440"/>
      </w:pPr>
    </w:p>
    <w:p w14:paraId="317662F2" w14:textId="2E0D10DD" w:rsidR="00F469A7" w:rsidRPr="00B86A8D" w:rsidRDefault="00E6743B" w:rsidP="007F400F">
      <w:pPr>
        <w:pStyle w:val="ListParagraph"/>
        <w:numPr>
          <w:ilvl w:val="0"/>
          <w:numId w:val="11"/>
        </w:numPr>
      </w:pPr>
      <w:r>
        <w:rPr>
          <w:b/>
        </w:rPr>
        <w:t xml:space="preserve">Collect </w:t>
      </w:r>
      <w:r w:rsidR="00B86A8D">
        <w:rPr>
          <w:b/>
        </w:rPr>
        <w:t>Pump</w:t>
      </w:r>
      <w:r w:rsidR="00341999">
        <w:rPr>
          <w:b/>
        </w:rPr>
        <w:t xml:space="preserve"> </w:t>
      </w:r>
      <w:r w:rsidR="00F90128">
        <w:rPr>
          <w:b/>
        </w:rPr>
        <w:t>Data</w:t>
      </w:r>
      <w:r w:rsidR="00B86A8D">
        <w:rPr>
          <w:b/>
        </w:rPr>
        <w:t xml:space="preserve">: </w:t>
      </w:r>
    </w:p>
    <w:p w14:paraId="4EBF6F8F" w14:textId="12CA4B49" w:rsidR="00F90128" w:rsidRDefault="6513EF0B" w:rsidP="00982B1E">
      <w:pPr>
        <w:pStyle w:val="ListParagraph"/>
        <w:numPr>
          <w:ilvl w:val="1"/>
          <w:numId w:val="11"/>
        </w:numPr>
      </w:pPr>
      <w:r>
        <w:t>Determine a set of flow rates (at least six values) that span the full range of flow rates possible with this system, including zero flow rate. Set the motor rotation at 100% speed and use the position of the control valve to maintain flow at the values you specify. Collect needed data at each operating point to determine pump head and pump efficiency. It is possible to use the web interface to collect the data for you, download an Excel sheet with the data, and average the data so you can get more reliable pressure readings. Summarize your data below in a table.</w:t>
      </w:r>
    </w:p>
    <w:p w14:paraId="3673EF64" w14:textId="32B8C995" w:rsidR="00F90128" w:rsidRDefault="6513EF0B" w:rsidP="00982B1E">
      <w:pPr>
        <w:pStyle w:val="ListParagraph"/>
        <w:numPr>
          <w:ilvl w:val="1"/>
          <w:numId w:val="11"/>
        </w:numPr>
      </w:pPr>
      <w:r>
        <w:t xml:space="preserve">Repeat the steps in part </w:t>
      </w:r>
      <w:r w:rsidRPr="6513EF0B">
        <w:rPr>
          <w:b/>
          <w:bCs/>
        </w:rPr>
        <w:t>a</w:t>
      </w:r>
      <w:r>
        <w:t xml:space="preserve"> at a significantly different pump motor speed. Attempt to use the same flow rate values where possible. Do not choose a pump motor speed below 30%, as it will damage the pump.</w:t>
      </w:r>
    </w:p>
    <w:p w14:paraId="6B8973FA" w14:textId="29E957D2" w:rsidR="00F61D2B" w:rsidRDefault="6513EF0B" w:rsidP="00982B1E">
      <w:pPr>
        <w:pStyle w:val="ListParagraph"/>
        <w:numPr>
          <w:ilvl w:val="1"/>
          <w:numId w:val="11"/>
        </w:numPr>
      </w:pPr>
      <w:r>
        <w:t>When you are done collecting data, turn off the pump, then the main power, then release control of the experiment by right clicking and selecting “Release control”.</w:t>
      </w:r>
    </w:p>
    <w:p w14:paraId="13485B4E" w14:textId="59E38C96" w:rsidR="00E6743B" w:rsidRDefault="00E6743B" w:rsidP="00E6743B">
      <w:pPr>
        <w:pStyle w:val="ListParagraph"/>
        <w:ind w:left="1440"/>
      </w:pPr>
    </w:p>
    <w:p w14:paraId="09953AC0" w14:textId="3CFB8C93" w:rsidR="00E6743B" w:rsidRDefault="00E6743B" w:rsidP="00E6743B">
      <w:pPr>
        <w:pStyle w:val="ListParagraph"/>
        <w:ind w:left="1440"/>
      </w:pPr>
    </w:p>
    <w:p w14:paraId="194CBF6B" w14:textId="30582172" w:rsidR="00E6743B" w:rsidRDefault="00E6743B" w:rsidP="00E6743B">
      <w:pPr>
        <w:pStyle w:val="ListParagraph"/>
        <w:ind w:left="1440"/>
      </w:pPr>
    </w:p>
    <w:p w14:paraId="4007E762" w14:textId="0A4473B2" w:rsidR="00E6743B" w:rsidRDefault="00E6743B" w:rsidP="00E6743B">
      <w:pPr>
        <w:pStyle w:val="ListParagraph"/>
        <w:ind w:left="1440"/>
      </w:pPr>
    </w:p>
    <w:p w14:paraId="7F172603" w14:textId="361A43B1" w:rsidR="00E6743B" w:rsidRDefault="00E6743B" w:rsidP="00E6743B">
      <w:pPr>
        <w:pStyle w:val="ListParagraph"/>
        <w:ind w:left="1440"/>
      </w:pPr>
    </w:p>
    <w:p w14:paraId="28A3A7DB" w14:textId="4ACC4FA6" w:rsidR="00E6743B" w:rsidRDefault="00E6743B" w:rsidP="00E6743B">
      <w:pPr>
        <w:pStyle w:val="ListParagraph"/>
        <w:ind w:left="1440"/>
      </w:pPr>
    </w:p>
    <w:p w14:paraId="1B1861FB" w14:textId="1173A963" w:rsidR="00E6743B" w:rsidRDefault="00E6743B" w:rsidP="00E6743B">
      <w:pPr>
        <w:pStyle w:val="ListParagraph"/>
        <w:ind w:left="1440"/>
      </w:pPr>
    </w:p>
    <w:p w14:paraId="1D35EE38" w14:textId="3900971D" w:rsidR="00E6743B" w:rsidRDefault="00E6743B" w:rsidP="00E6743B">
      <w:pPr>
        <w:pStyle w:val="ListParagraph"/>
        <w:ind w:left="1440"/>
      </w:pPr>
    </w:p>
    <w:p w14:paraId="66B1F2EC" w14:textId="53C13B33" w:rsidR="00E6743B" w:rsidRDefault="00E6743B" w:rsidP="00E6743B">
      <w:pPr>
        <w:pStyle w:val="ListParagraph"/>
        <w:ind w:left="1440"/>
      </w:pPr>
    </w:p>
    <w:p w14:paraId="3708E9D8" w14:textId="5C5F431B" w:rsidR="00E6743B" w:rsidRDefault="00E6743B" w:rsidP="00E6743B">
      <w:pPr>
        <w:pStyle w:val="ListParagraph"/>
        <w:ind w:left="1440"/>
      </w:pPr>
    </w:p>
    <w:p w14:paraId="4D9E4065" w14:textId="4B193783" w:rsidR="00E6743B" w:rsidRDefault="00E6743B" w:rsidP="00E6743B">
      <w:pPr>
        <w:pStyle w:val="ListParagraph"/>
        <w:ind w:left="1440"/>
      </w:pPr>
    </w:p>
    <w:p w14:paraId="217367BF" w14:textId="635FC4FB" w:rsidR="00E6743B" w:rsidRDefault="00E6743B" w:rsidP="00E6743B">
      <w:pPr>
        <w:pStyle w:val="ListParagraph"/>
        <w:ind w:left="1440"/>
      </w:pPr>
    </w:p>
    <w:p w14:paraId="6C14ACAB" w14:textId="70311401" w:rsidR="00E6743B" w:rsidRDefault="00E6743B" w:rsidP="00E6743B">
      <w:pPr>
        <w:pStyle w:val="ListParagraph"/>
        <w:ind w:left="1440"/>
      </w:pPr>
    </w:p>
    <w:p w14:paraId="25D95C2E" w14:textId="1EB22741" w:rsidR="00E6743B" w:rsidRDefault="00E6743B" w:rsidP="00E6743B">
      <w:pPr>
        <w:pStyle w:val="ListParagraph"/>
        <w:ind w:left="1440"/>
      </w:pPr>
    </w:p>
    <w:p w14:paraId="3398BA96" w14:textId="053ADB65" w:rsidR="00E6743B" w:rsidRDefault="00E6743B" w:rsidP="00E6743B">
      <w:pPr>
        <w:pStyle w:val="ListParagraph"/>
        <w:ind w:left="1440"/>
      </w:pPr>
    </w:p>
    <w:p w14:paraId="3DFF6F6F" w14:textId="0B62C294" w:rsidR="00E6743B" w:rsidRDefault="00E6743B" w:rsidP="00E6743B">
      <w:pPr>
        <w:pStyle w:val="ListParagraph"/>
        <w:ind w:left="1440"/>
      </w:pPr>
    </w:p>
    <w:p w14:paraId="66CF65A8" w14:textId="3D7BB938" w:rsidR="00E6743B" w:rsidRDefault="00E6743B" w:rsidP="00E6743B">
      <w:pPr>
        <w:pStyle w:val="ListParagraph"/>
        <w:ind w:left="1440"/>
      </w:pPr>
    </w:p>
    <w:p w14:paraId="4E7D755B" w14:textId="3E0BFFFF" w:rsidR="00E6743B" w:rsidRDefault="00E6743B" w:rsidP="00E6743B">
      <w:pPr>
        <w:pStyle w:val="ListParagraph"/>
        <w:ind w:left="1440"/>
      </w:pPr>
    </w:p>
    <w:p w14:paraId="6D68AE9A" w14:textId="63FF4965" w:rsidR="00E6743B" w:rsidRDefault="00E6743B" w:rsidP="00E6743B">
      <w:pPr>
        <w:pStyle w:val="ListParagraph"/>
        <w:ind w:left="1440"/>
      </w:pPr>
    </w:p>
    <w:p w14:paraId="53AFA6D8" w14:textId="14A08FAD" w:rsidR="00E6743B" w:rsidRDefault="00E6743B" w:rsidP="00E6743B">
      <w:pPr>
        <w:pStyle w:val="ListParagraph"/>
        <w:ind w:left="1440"/>
      </w:pPr>
    </w:p>
    <w:p w14:paraId="6EB4A634" w14:textId="2359083C" w:rsidR="00E6743B" w:rsidRDefault="00E6743B" w:rsidP="00E6743B">
      <w:pPr>
        <w:pStyle w:val="ListParagraph"/>
        <w:ind w:left="1440"/>
      </w:pPr>
    </w:p>
    <w:p w14:paraId="299DBCA4" w14:textId="77777777" w:rsidR="00E6743B" w:rsidRDefault="00E6743B" w:rsidP="00E6743B">
      <w:pPr>
        <w:pStyle w:val="ListParagraph"/>
        <w:ind w:left="1440"/>
      </w:pPr>
    </w:p>
    <w:p w14:paraId="5349E0D1" w14:textId="5442950E" w:rsidR="00E6743B" w:rsidRDefault="00E6743B" w:rsidP="00E6743B">
      <w:pPr>
        <w:pStyle w:val="ListParagraph"/>
        <w:ind w:left="1440"/>
      </w:pPr>
    </w:p>
    <w:p w14:paraId="195D1FD7" w14:textId="75B6E77D" w:rsidR="00E6743B" w:rsidRDefault="00E6743B" w:rsidP="00E6743B">
      <w:pPr>
        <w:pStyle w:val="ListParagraph"/>
        <w:ind w:left="1440"/>
      </w:pPr>
    </w:p>
    <w:p w14:paraId="04DB9A8E" w14:textId="77C4DBAD" w:rsidR="00F5559F" w:rsidRDefault="00F5559F" w:rsidP="00E6743B">
      <w:pPr>
        <w:pStyle w:val="ListParagraph"/>
        <w:ind w:left="1440"/>
      </w:pPr>
    </w:p>
    <w:p w14:paraId="562C6E7D" w14:textId="019787F5" w:rsidR="00F5559F" w:rsidRDefault="00F5559F" w:rsidP="00E6743B">
      <w:pPr>
        <w:pStyle w:val="ListParagraph"/>
        <w:ind w:left="1440"/>
      </w:pPr>
    </w:p>
    <w:p w14:paraId="2D476D9D" w14:textId="77777777" w:rsidR="00F5559F" w:rsidRDefault="00F5559F" w:rsidP="00E6743B">
      <w:pPr>
        <w:pStyle w:val="ListParagraph"/>
        <w:ind w:left="1440"/>
      </w:pPr>
    </w:p>
    <w:p w14:paraId="7504AB9E" w14:textId="53A88348" w:rsidR="00453AB6" w:rsidRDefault="00453AB6" w:rsidP="00E6743B">
      <w:pPr>
        <w:pStyle w:val="ListParagraph"/>
        <w:ind w:left="1440"/>
      </w:pPr>
    </w:p>
    <w:p w14:paraId="02C1542D" w14:textId="77777777" w:rsidR="00370280" w:rsidRDefault="00370280" w:rsidP="00E6743B">
      <w:pPr>
        <w:pStyle w:val="ListParagraph"/>
        <w:ind w:left="1440"/>
      </w:pPr>
    </w:p>
    <w:p w14:paraId="4D482D25" w14:textId="64F8C865" w:rsidR="00453AB6" w:rsidRDefault="00453AB6" w:rsidP="00E6743B">
      <w:pPr>
        <w:pStyle w:val="ListParagraph"/>
        <w:ind w:left="1440"/>
      </w:pPr>
    </w:p>
    <w:p w14:paraId="372CB05F" w14:textId="4876F2A5" w:rsidR="00453AB6" w:rsidRDefault="00453AB6" w:rsidP="00E6743B">
      <w:pPr>
        <w:pStyle w:val="ListParagraph"/>
        <w:ind w:left="1440"/>
      </w:pPr>
    </w:p>
    <w:p w14:paraId="16477E62" w14:textId="4FC8324B" w:rsidR="00453AB6" w:rsidRDefault="00453AB6" w:rsidP="00E6743B">
      <w:pPr>
        <w:pStyle w:val="ListParagraph"/>
        <w:ind w:left="1440"/>
      </w:pPr>
    </w:p>
    <w:p w14:paraId="4E3E4608" w14:textId="77777777" w:rsidR="00453AB6" w:rsidRDefault="00453AB6" w:rsidP="00E6743B">
      <w:pPr>
        <w:pStyle w:val="ListParagraph"/>
        <w:ind w:left="1440"/>
      </w:pPr>
    </w:p>
    <w:p w14:paraId="742DEF92" w14:textId="77777777" w:rsidR="00E6743B" w:rsidRDefault="00E6743B" w:rsidP="00E6743B">
      <w:pPr>
        <w:pStyle w:val="ListParagraph"/>
        <w:ind w:left="1440"/>
      </w:pPr>
    </w:p>
    <w:p w14:paraId="3DC0D1C9" w14:textId="118C4D9E" w:rsidR="00F90128" w:rsidRDefault="00F90128" w:rsidP="00F90128">
      <w:pPr>
        <w:pStyle w:val="ListParagraph"/>
        <w:numPr>
          <w:ilvl w:val="0"/>
          <w:numId w:val="11"/>
        </w:numPr>
      </w:pPr>
      <w:r w:rsidRPr="00E6743B">
        <w:rPr>
          <w:b/>
        </w:rPr>
        <w:t>Pump Efficiency and Pump Curve</w:t>
      </w:r>
      <w:r w:rsidR="00E6743B">
        <w:t>: Determine how efficient this pump is and produce a pump curve.</w:t>
      </w:r>
      <w:r>
        <w:t xml:space="preserve"> </w:t>
      </w:r>
    </w:p>
    <w:p w14:paraId="1882628C" w14:textId="3B603F9F" w:rsidR="00F671FC" w:rsidRDefault="00380991" w:rsidP="00982B1E">
      <w:pPr>
        <w:pStyle w:val="ListParagraph"/>
        <w:numPr>
          <w:ilvl w:val="1"/>
          <w:numId w:val="11"/>
        </w:numPr>
      </w:pPr>
      <w:r>
        <w:t xml:space="preserve">Show an example calculation for </w:t>
      </w:r>
      <w:r w:rsidR="00E6743B">
        <w:t xml:space="preserve">how you would calculate pump efficiency and pump head from </w:t>
      </w:r>
      <w:r>
        <w:t xml:space="preserve">one of your </w:t>
      </w:r>
      <w:r w:rsidR="00E6743B">
        <w:t xml:space="preserve">operating </w:t>
      </w:r>
      <w:r>
        <w:t>points</w:t>
      </w:r>
      <w:r w:rsidR="00E6743B">
        <w:t xml:space="preserve"> in Part 3 </w:t>
      </w:r>
      <w:proofErr w:type="gramStart"/>
      <w:r w:rsidR="00E6743B">
        <w:t>a or</w:t>
      </w:r>
      <w:proofErr w:type="gramEnd"/>
      <w:r w:rsidR="00E6743B">
        <w:t xml:space="preserve"> b</w:t>
      </w:r>
      <w:r>
        <w:t>.</w:t>
      </w:r>
    </w:p>
    <w:p w14:paraId="76758821" w14:textId="15F4643C" w:rsidR="00453AB6" w:rsidRDefault="00453AB6" w:rsidP="00453AB6">
      <w:pPr>
        <w:pStyle w:val="ListParagraph"/>
        <w:ind w:left="1440"/>
      </w:pPr>
    </w:p>
    <w:p w14:paraId="5BB60A37" w14:textId="46117221" w:rsidR="00453AB6" w:rsidRDefault="00453AB6" w:rsidP="00453AB6">
      <w:pPr>
        <w:pStyle w:val="ListParagraph"/>
        <w:ind w:left="1440"/>
      </w:pPr>
    </w:p>
    <w:p w14:paraId="265431EF" w14:textId="070C5E6B" w:rsidR="00453AB6" w:rsidRDefault="00453AB6" w:rsidP="00453AB6">
      <w:pPr>
        <w:pStyle w:val="ListParagraph"/>
        <w:ind w:left="1440"/>
      </w:pPr>
    </w:p>
    <w:p w14:paraId="008ED204" w14:textId="3962D95E" w:rsidR="00453AB6" w:rsidRDefault="00453AB6" w:rsidP="00453AB6">
      <w:pPr>
        <w:pStyle w:val="ListParagraph"/>
        <w:ind w:left="1440"/>
      </w:pPr>
    </w:p>
    <w:p w14:paraId="2039CFA1" w14:textId="77777777" w:rsidR="00453AB6" w:rsidRDefault="00453AB6" w:rsidP="00453AB6">
      <w:pPr>
        <w:pStyle w:val="ListParagraph"/>
        <w:ind w:left="1440"/>
      </w:pPr>
    </w:p>
    <w:p w14:paraId="7890CD96" w14:textId="2844EEF0" w:rsidR="00453AB6" w:rsidRDefault="00453AB6" w:rsidP="00453AB6">
      <w:pPr>
        <w:pStyle w:val="ListParagraph"/>
        <w:ind w:left="1440"/>
      </w:pPr>
    </w:p>
    <w:p w14:paraId="778F366D" w14:textId="4C27F5DC" w:rsidR="00F5559F" w:rsidRDefault="00F5559F" w:rsidP="00453AB6">
      <w:pPr>
        <w:pStyle w:val="ListParagraph"/>
        <w:ind w:left="1440"/>
      </w:pPr>
    </w:p>
    <w:p w14:paraId="340FDDB4" w14:textId="5FB901A1" w:rsidR="00F5559F" w:rsidRDefault="00F5559F" w:rsidP="00453AB6">
      <w:pPr>
        <w:pStyle w:val="ListParagraph"/>
        <w:ind w:left="1440"/>
      </w:pPr>
    </w:p>
    <w:p w14:paraId="57806304" w14:textId="73636F03" w:rsidR="00F5559F" w:rsidRDefault="00F5559F" w:rsidP="00453AB6">
      <w:pPr>
        <w:pStyle w:val="ListParagraph"/>
        <w:ind w:left="1440"/>
      </w:pPr>
    </w:p>
    <w:p w14:paraId="48A6A8C5" w14:textId="77777777" w:rsidR="00F5559F" w:rsidRDefault="00F5559F" w:rsidP="00453AB6">
      <w:pPr>
        <w:pStyle w:val="ListParagraph"/>
        <w:ind w:left="1440"/>
      </w:pPr>
    </w:p>
    <w:p w14:paraId="277B8ACB" w14:textId="498861AA" w:rsidR="00453AB6" w:rsidRDefault="00453AB6" w:rsidP="00453AB6">
      <w:pPr>
        <w:pStyle w:val="ListParagraph"/>
        <w:ind w:left="1440"/>
      </w:pPr>
    </w:p>
    <w:p w14:paraId="1017A162" w14:textId="7596F248" w:rsidR="00453AB6" w:rsidRDefault="00453AB6" w:rsidP="00453AB6">
      <w:pPr>
        <w:pStyle w:val="ListParagraph"/>
        <w:ind w:left="1440"/>
      </w:pPr>
    </w:p>
    <w:p w14:paraId="3AD9B183" w14:textId="4C7BC415" w:rsidR="00453AB6" w:rsidRDefault="00453AB6" w:rsidP="00453AB6">
      <w:pPr>
        <w:pStyle w:val="ListParagraph"/>
        <w:ind w:left="1440"/>
      </w:pPr>
    </w:p>
    <w:p w14:paraId="431E3D22" w14:textId="77777777" w:rsidR="00453AB6" w:rsidRDefault="00453AB6" w:rsidP="00453AB6">
      <w:pPr>
        <w:pStyle w:val="ListParagraph"/>
        <w:ind w:left="1440"/>
      </w:pPr>
    </w:p>
    <w:p w14:paraId="5E70BCFE" w14:textId="396880FE" w:rsidR="00453AB6" w:rsidRDefault="00BB0C56" w:rsidP="00875893">
      <w:pPr>
        <w:pStyle w:val="ListParagraph"/>
        <w:numPr>
          <w:ilvl w:val="1"/>
          <w:numId w:val="11"/>
        </w:numPr>
      </w:pPr>
      <w:r>
        <w:t xml:space="preserve">Create </w:t>
      </w:r>
      <w:r w:rsidR="00E6743B">
        <w:t xml:space="preserve">2 plots in </w:t>
      </w:r>
      <w:r w:rsidR="009C6954">
        <w:t xml:space="preserve">Excel </w:t>
      </w:r>
      <w:r>
        <w:t xml:space="preserve">by plotting </w:t>
      </w:r>
      <w:r w:rsidR="00E6743B">
        <w:t>(</w:t>
      </w:r>
      <w:proofErr w:type="spellStart"/>
      <w:r w:rsidR="00E6743B">
        <w:t>i</w:t>
      </w:r>
      <w:proofErr w:type="spellEnd"/>
      <w:r w:rsidR="00E6743B">
        <w:t xml:space="preserve">) </w:t>
      </w:r>
      <w:r>
        <w:t xml:space="preserve">pump head </w:t>
      </w:r>
      <w:r w:rsidR="009C6954">
        <w:t xml:space="preserve">(vertical axis) </w:t>
      </w:r>
      <w:r>
        <w:t>vs</w:t>
      </w:r>
      <w:r w:rsidR="009C6954">
        <w:t>.</w:t>
      </w:r>
      <w:r>
        <w:t xml:space="preserve"> flowrate</w:t>
      </w:r>
      <w:r w:rsidR="009C6954">
        <w:t xml:space="preserve"> (horizontal axis)</w:t>
      </w:r>
      <w:r w:rsidR="00E6743B">
        <w:t>, (ii) pump efficiency (vertical axis) vs. flowrate (horizontal axis).</w:t>
      </w:r>
      <w:r w:rsidR="009C6954">
        <w:t xml:space="preserve"> </w:t>
      </w:r>
      <w:r w:rsidR="00E6743B">
        <w:t xml:space="preserve">Each plot should have two curves for the two different pump speeds. </w:t>
      </w:r>
      <w:r w:rsidR="009C6954">
        <w:t>Attach a copy of your plot</w:t>
      </w:r>
      <w:r w:rsidR="00E6743B">
        <w:t>s</w:t>
      </w:r>
      <w:r w:rsidR="009C6954">
        <w:t xml:space="preserve"> to your report.</w:t>
      </w:r>
      <w:r w:rsidR="000B65A4">
        <w:t xml:space="preserve"> </w:t>
      </w:r>
      <w:r w:rsidR="009C6954">
        <w:t xml:space="preserve">Each student should make their own plot with their own file. </w:t>
      </w:r>
      <w:r w:rsidR="000B65A4">
        <w:t>Your plot should have labeled axes (with units specified in parentheses)</w:t>
      </w:r>
      <w:r w:rsidR="00E6743B">
        <w:t xml:space="preserve"> and a key differentiating the two data series</w:t>
      </w:r>
      <w:r w:rsidR="009C6954">
        <w:t xml:space="preserve">. </w:t>
      </w:r>
      <w:r w:rsidR="00E6743B">
        <w:t>Each</w:t>
      </w:r>
      <w:r w:rsidR="009C6954">
        <w:t xml:space="preserve"> experimental curve should have distinct points and not </w:t>
      </w:r>
      <w:r w:rsidR="00E6743B">
        <w:t xml:space="preserve">just a </w:t>
      </w:r>
      <w:r w:rsidR="009C6954">
        <w:t>smoothed line.</w:t>
      </w:r>
      <w:r>
        <w:t xml:space="preserve"> </w:t>
      </w:r>
    </w:p>
    <w:p w14:paraId="79296A69" w14:textId="77777777" w:rsidR="00206128" w:rsidRDefault="00206128" w:rsidP="00206128">
      <w:pPr>
        <w:pStyle w:val="ListParagraph"/>
        <w:ind w:left="1440"/>
      </w:pPr>
    </w:p>
    <w:p w14:paraId="3D0D782E" w14:textId="05D6E1C9" w:rsidR="00BA6F09" w:rsidRDefault="00BA6F09" w:rsidP="00EA0560">
      <w:pPr>
        <w:pStyle w:val="ListParagraph"/>
        <w:numPr>
          <w:ilvl w:val="1"/>
          <w:numId w:val="11"/>
        </w:numPr>
      </w:pPr>
      <w:r>
        <w:t xml:space="preserve">How do </w:t>
      </w:r>
      <w:r w:rsidR="00F5559F">
        <w:t xml:space="preserve">pump </w:t>
      </w:r>
      <w:r>
        <w:t>efficiencies compare to what you expected?</w:t>
      </w:r>
    </w:p>
    <w:p w14:paraId="48C85773" w14:textId="1FA0A0A8" w:rsidR="00BA6F09" w:rsidRDefault="00BA6F09" w:rsidP="00BA6F09">
      <w:pPr>
        <w:pStyle w:val="ListParagraph"/>
      </w:pPr>
    </w:p>
    <w:p w14:paraId="31C483B6" w14:textId="5AFDAD10" w:rsidR="00F5559F" w:rsidRDefault="00F5559F" w:rsidP="00BA6F09">
      <w:pPr>
        <w:pStyle w:val="ListParagraph"/>
      </w:pPr>
    </w:p>
    <w:p w14:paraId="50E537BF" w14:textId="77777777" w:rsidR="00F5559F" w:rsidRDefault="00F5559F" w:rsidP="00BA6F09">
      <w:pPr>
        <w:pStyle w:val="ListParagraph"/>
      </w:pPr>
    </w:p>
    <w:p w14:paraId="0BB68DCC" w14:textId="77777777" w:rsidR="00BA6F09" w:rsidRDefault="00BA6F09" w:rsidP="00BA6F09"/>
    <w:p w14:paraId="6DEB9E21" w14:textId="58494C11" w:rsidR="00E2293C" w:rsidRDefault="00E6743B" w:rsidP="00BA6F09">
      <w:pPr>
        <w:pStyle w:val="ListParagraph"/>
        <w:numPr>
          <w:ilvl w:val="1"/>
          <w:numId w:val="11"/>
        </w:numPr>
      </w:pPr>
      <w:r>
        <w:t xml:space="preserve">Comment on the shape of the </w:t>
      </w:r>
      <w:r w:rsidR="00BA6F09">
        <w:t xml:space="preserve">pump and efficiency </w:t>
      </w:r>
      <w:r>
        <w:t xml:space="preserve">curves and </w:t>
      </w:r>
      <w:r w:rsidR="001353AC">
        <w:t xml:space="preserve">how this information would assist an engineer making design decisions </w:t>
      </w:r>
      <w:r>
        <w:t>in a real operating environment.</w:t>
      </w:r>
      <w:r w:rsidR="006A63EE">
        <w:t xml:space="preserve"> Also comment on how you could modify the pump cart in order to extend the pump curve to lower head values (and higher flow rates)</w:t>
      </w:r>
      <w:r w:rsidR="00B30E2C">
        <w:t>.</w:t>
      </w:r>
    </w:p>
    <w:p w14:paraId="0879285D" w14:textId="61994870" w:rsidR="00BB0C56" w:rsidRDefault="00BB0C56" w:rsidP="00BB0C56">
      <w:pPr>
        <w:pStyle w:val="ListParagraph"/>
        <w:ind w:left="1440"/>
      </w:pPr>
    </w:p>
    <w:p w14:paraId="6878AB81" w14:textId="46458941" w:rsidR="000E4EFA" w:rsidRDefault="000E4EFA" w:rsidP="00BB0C56">
      <w:pPr>
        <w:pStyle w:val="ListParagraph"/>
        <w:ind w:left="1440"/>
      </w:pPr>
    </w:p>
    <w:p w14:paraId="74AF6EBB" w14:textId="0EF800E5" w:rsidR="001353AC" w:rsidRDefault="001353AC" w:rsidP="00BB0C56">
      <w:pPr>
        <w:pStyle w:val="ListParagraph"/>
        <w:ind w:left="1440"/>
      </w:pPr>
    </w:p>
    <w:p w14:paraId="5B470710" w14:textId="77777777" w:rsidR="00B30E2C" w:rsidRDefault="00B30E2C" w:rsidP="00BB0C56">
      <w:pPr>
        <w:pStyle w:val="ListParagraph"/>
        <w:ind w:left="1440"/>
      </w:pPr>
    </w:p>
    <w:p w14:paraId="248DE9FD" w14:textId="260F3956" w:rsidR="00453AB6" w:rsidRDefault="00453AB6" w:rsidP="00BB0C56">
      <w:pPr>
        <w:pStyle w:val="ListParagraph"/>
        <w:ind w:left="1440"/>
      </w:pPr>
    </w:p>
    <w:p w14:paraId="311762A6" w14:textId="77777777" w:rsidR="00453AB6" w:rsidRDefault="00453AB6" w:rsidP="00BB0C56">
      <w:pPr>
        <w:pStyle w:val="ListParagraph"/>
        <w:ind w:left="1440"/>
      </w:pPr>
    </w:p>
    <w:p w14:paraId="5485A8E9" w14:textId="77777777" w:rsidR="00453AB6" w:rsidRDefault="00453AB6" w:rsidP="00BB0C56">
      <w:pPr>
        <w:pStyle w:val="ListParagraph"/>
        <w:ind w:left="1440"/>
      </w:pPr>
    </w:p>
    <w:p w14:paraId="54C3E202" w14:textId="79C245F5" w:rsidR="00453AB6" w:rsidRDefault="00453AB6" w:rsidP="00BB0C56">
      <w:pPr>
        <w:pStyle w:val="ListParagraph"/>
        <w:ind w:left="1440"/>
      </w:pPr>
    </w:p>
    <w:p w14:paraId="720AFD22" w14:textId="77777777" w:rsidR="000E4EFA" w:rsidRDefault="000E4EFA" w:rsidP="00BB0C56">
      <w:pPr>
        <w:pStyle w:val="ListParagraph"/>
        <w:ind w:left="1440"/>
      </w:pPr>
    </w:p>
    <w:p w14:paraId="35C11362" w14:textId="6493B38C" w:rsidR="001353AC" w:rsidRDefault="001353AC" w:rsidP="00103820"/>
    <w:p w14:paraId="115BFFAB" w14:textId="77777777" w:rsidR="00F5559F" w:rsidRDefault="00F5559F" w:rsidP="00103820"/>
    <w:p w14:paraId="77816093" w14:textId="4EE6E1A7" w:rsidR="00453AB6" w:rsidRDefault="00453AB6" w:rsidP="00103820"/>
    <w:p w14:paraId="0A6BB2A4" w14:textId="77777777" w:rsidR="00B30E2C" w:rsidRDefault="00B30E2C" w:rsidP="00103820"/>
    <w:p w14:paraId="7A786AE2" w14:textId="78A9543D" w:rsidR="00453AB6" w:rsidRDefault="00453AB6" w:rsidP="00103820"/>
    <w:p w14:paraId="131196FB" w14:textId="77777777" w:rsidR="00453AB6" w:rsidRDefault="00453AB6" w:rsidP="00103820"/>
    <w:p w14:paraId="15E8D6BF" w14:textId="77777777" w:rsidR="00103820" w:rsidRDefault="00103820" w:rsidP="00103820">
      <w:pPr>
        <w:rPr>
          <w:rFonts w:eastAsiaTheme="minorEastAsia"/>
          <w:b/>
          <w:bCs/>
        </w:rPr>
      </w:pPr>
      <w:r w:rsidRPr="1F206A56">
        <w:rPr>
          <w:rFonts w:eastAsiaTheme="minorEastAsia"/>
          <w:b/>
          <w:bCs/>
        </w:rPr>
        <w:t>_________________________________________________________________________________</w:t>
      </w:r>
    </w:p>
    <w:p w14:paraId="20830972" w14:textId="77777777" w:rsidR="00103820" w:rsidRPr="00CD3661" w:rsidRDefault="00103820" w:rsidP="00103820">
      <w:pPr>
        <w:rPr>
          <w:b/>
          <w:bCs/>
        </w:rPr>
      </w:pPr>
      <w:r w:rsidRPr="1F206A56">
        <w:rPr>
          <w:b/>
          <w:bCs/>
        </w:rPr>
        <w:t>Grading Rubric (to be completed by TAs)</w:t>
      </w:r>
    </w:p>
    <w:tbl>
      <w:tblPr>
        <w:tblStyle w:val="TableGrid"/>
        <w:tblW w:w="0" w:type="auto"/>
        <w:tblInd w:w="1188" w:type="dxa"/>
        <w:tblLook w:val="04A0" w:firstRow="1" w:lastRow="0" w:firstColumn="1" w:lastColumn="0" w:noHBand="0" w:noVBand="1"/>
      </w:tblPr>
      <w:tblGrid>
        <w:gridCol w:w="4860"/>
        <w:gridCol w:w="1080"/>
        <w:gridCol w:w="990"/>
      </w:tblGrid>
      <w:tr w:rsidR="00103820" w14:paraId="190AB499" w14:textId="77777777" w:rsidTr="00F25284">
        <w:tc>
          <w:tcPr>
            <w:tcW w:w="4860" w:type="dxa"/>
            <w:tcBorders>
              <w:top w:val="nil"/>
              <w:left w:val="nil"/>
              <w:bottom w:val="nil"/>
              <w:right w:val="nil"/>
            </w:tcBorders>
          </w:tcPr>
          <w:p w14:paraId="5E0E2CC2" w14:textId="77777777" w:rsidR="00103820" w:rsidRDefault="00103820" w:rsidP="00F25284"/>
        </w:tc>
        <w:tc>
          <w:tcPr>
            <w:tcW w:w="1080" w:type="dxa"/>
            <w:tcBorders>
              <w:top w:val="nil"/>
              <w:left w:val="nil"/>
              <w:bottom w:val="single" w:sz="8" w:space="0" w:color="auto"/>
              <w:right w:val="nil"/>
            </w:tcBorders>
          </w:tcPr>
          <w:p w14:paraId="60D80037" w14:textId="77777777" w:rsidR="00103820" w:rsidRDefault="00103820" w:rsidP="00F25284">
            <w:pPr>
              <w:jc w:val="center"/>
            </w:pPr>
            <w:r>
              <w:t>Points</w:t>
            </w:r>
          </w:p>
        </w:tc>
        <w:tc>
          <w:tcPr>
            <w:tcW w:w="990" w:type="dxa"/>
            <w:tcBorders>
              <w:top w:val="nil"/>
              <w:left w:val="nil"/>
              <w:bottom w:val="single" w:sz="8" w:space="0" w:color="auto"/>
              <w:right w:val="nil"/>
            </w:tcBorders>
          </w:tcPr>
          <w:p w14:paraId="598D33D7" w14:textId="77777777" w:rsidR="00103820" w:rsidRDefault="00103820" w:rsidP="00F25284">
            <w:pPr>
              <w:jc w:val="center"/>
            </w:pPr>
            <w:r>
              <w:t>Max</w:t>
            </w:r>
          </w:p>
        </w:tc>
      </w:tr>
      <w:tr w:rsidR="00103820" w14:paraId="2A9AF96E" w14:textId="77777777" w:rsidTr="00F25284">
        <w:trPr>
          <w:trHeight w:val="288"/>
        </w:trPr>
        <w:tc>
          <w:tcPr>
            <w:tcW w:w="4860" w:type="dxa"/>
            <w:tcBorders>
              <w:top w:val="nil"/>
              <w:left w:val="nil"/>
              <w:bottom w:val="nil"/>
              <w:right w:val="single" w:sz="8" w:space="0" w:color="auto"/>
            </w:tcBorders>
          </w:tcPr>
          <w:p w14:paraId="4ABEFDDD" w14:textId="77777777" w:rsidR="00103820" w:rsidRDefault="00103820" w:rsidP="00F25284">
            <w:r>
              <w:t>Completed Activities and write-up</w:t>
            </w:r>
          </w:p>
        </w:tc>
        <w:tc>
          <w:tcPr>
            <w:tcW w:w="1080" w:type="dxa"/>
            <w:tcBorders>
              <w:top w:val="single" w:sz="8" w:space="0" w:color="auto"/>
              <w:left w:val="single" w:sz="8" w:space="0" w:color="auto"/>
              <w:bottom w:val="single" w:sz="8" w:space="0" w:color="auto"/>
              <w:right w:val="single" w:sz="8" w:space="0" w:color="auto"/>
            </w:tcBorders>
          </w:tcPr>
          <w:p w14:paraId="1C1DEE8A"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4354E326" w14:textId="42DB3779" w:rsidR="00103820" w:rsidRDefault="00361B6F" w:rsidP="00F25284">
            <w:pPr>
              <w:jc w:val="center"/>
            </w:pPr>
            <w:r>
              <w:t>7</w:t>
            </w:r>
          </w:p>
        </w:tc>
      </w:tr>
      <w:tr w:rsidR="00103820" w14:paraId="36CA6018" w14:textId="77777777" w:rsidTr="00F25284">
        <w:trPr>
          <w:trHeight w:val="288"/>
        </w:trPr>
        <w:tc>
          <w:tcPr>
            <w:tcW w:w="4860" w:type="dxa"/>
            <w:tcBorders>
              <w:top w:val="nil"/>
              <w:left w:val="nil"/>
              <w:bottom w:val="nil"/>
              <w:right w:val="single" w:sz="8" w:space="0" w:color="auto"/>
            </w:tcBorders>
          </w:tcPr>
          <w:p w14:paraId="165FB586" w14:textId="4370EA51" w:rsidR="00103820" w:rsidRDefault="00103820" w:rsidP="00F25284">
            <w:r>
              <w:t>Accurate calculations</w:t>
            </w:r>
          </w:p>
        </w:tc>
        <w:tc>
          <w:tcPr>
            <w:tcW w:w="1080" w:type="dxa"/>
            <w:tcBorders>
              <w:top w:val="single" w:sz="8" w:space="0" w:color="auto"/>
              <w:left w:val="single" w:sz="8" w:space="0" w:color="auto"/>
              <w:bottom w:val="single" w:sz="8" w:space="0" w:color="auto"/>
              <w:right w:val="single" w:sz="8" w:space="0" w:color="auto"/>
            </w:tcBorders>
          </w:tcPr>
          <w:p w14:paraId="70C390DF"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1999A7E3" w14:textId="1B2387FE" w:rsidR="00103820" w:rsidRDefault="00361B6F" w:rsidP="00F25284">
            <w:pPr>
              <w:jc w:val="center"/>
            </w:pPr>
            <w:r>
              <w:t>4</w:t>
            </w:r>
          </w:p>
        </w:tc>
      </w:tr>
      <w:tr w:rsidR="009C6954" w14:paraId="32F136C6" w14:textId="77777777" w:rsidTr="00F25284">
        <w:trPr>
          <w:trHeight w:val="288"/>
        </w:trPr>
        <w:tc>
          <w:tcPr>
            <w:tcW w:w="4860" w:type="dxa"/>
            <w:tcBorders>
              <w:top w:val="nil"/>
              <w:left w:val="nil"/>
              <w:bottom w:val="nil"/>
              <w:right w:val="single" w:sz="8" w:space="0" w:color="auto"/>
            </w:tcBorders>
          </w:tcPr>
          <w:p w14:paraId="3F9E7BA3" w14:textId="19BFC46C" w:rsidR="009C6954" w:rsidRDefault="009C6954" w:rsidP="00F25284">
            <w:r>
              <w:t xml:space="preserve">Pump curve </w:t>
            </w:r>
            <w:r w:rsidR="00F671FC">
              <w:t xml:space="preserve">included and </w:t>
            </w:r>
            <w:r>
              <w:t>formatted correctly</w:t>
            </w:r>
          </w:p>
        </w:tc>
        <w:tc>
          <w:tcPr>
            <w:tcW w:w="1080" w:type="dxa"/>
            <w:tcBorders>
              <w:top w:val="single" w:sz="8" w:space="0" w:color="auto"/>
              <w:left w:val="single" w:sz="8" w:space="0" w:color="auto"/>
              <w:bottom w:val="single" w:sz="8" w:space="0" w:color="auto"/>
              <w:right w:val="single" w:sz="8" w:space="0" w:color="auto"/>
            </w:tcBorders>
          </w:tcPr>
          <w:p w14:paraId="3DF9F6CE" w14:textId="77777777" w:rsidR="009C6954" w:rsidRDefault="009C6954"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397E0777" w14:textId="48DA24E3" w:rsidR="009C6954" w:rsidRDefault="00361B6F" w:rsidP="00F25284">
            <w:pPr>
              <w:jc w:val="center"/>
            </w:pPr>
            <w:r>
              <w:t>3</w:t>
            </w:r>
          </w:p>
        </w:tc>
      </w:tr>
      <w:tr w:rsidR="00103820" w14:paraId="3C1E1495" w14:textId="77777777" w:rsidTr="00F25284">
        <w:trPr>
          <w:trHeight w:val="288"/>
        </w:trPr>
        <w:tc>
          <w:tcPr>
            <w:tcW w:w="4860" w:type="dxa"/>
            <w:tcBorders>
              <w:top w:val="nil"/>
              <w:left w:val="nil"/>
              <w:bottom w:val="nil"/>
              <w:right w:val="single" w:sz="8" w:space="0" w:color="auto"/>
            </w:tcBorders>
          </w:tcPr>
          <w:p w14:paraId="0CD54E24" w14:textId="26838E85" w:rsidR="00103820" w:rsidRDefault="00103820" w:rsidP="00F25284">
            <w:r>
              <w:t xml:space="preserve">Safety and cleanup:  </w:t>
            </w:r>
            <w:r w:rsidRPr="1F206A56">
              <w:rPr>
                <w:b/>
                <w:bCs/>
              </w:rPr>
              <w:t xml:space="preserve">TA </w:t>
            </w:r>
            <w:proofErr w:type="gramStart"/>
            <w:r w:rsidRPr="1F206A56">
              <w:rPr>
                <w:b/>
                <w:bCs/>
              </w:rPr>
              <w:t>initial:_</w:t>
            </w:r>
            <w:proofErr w:type="gramEnd"/>
            <w:r w:rsidRPr="1F206A56">
              <w:rPr>
                <w:b/>
                <w:bCs/>
              </w:rPr>
              <w:t>_____</w:t>
            </w:r>
          </w:p>
        </w:tc>
        <w:tc>
          <w:tcPr>
            <w:tcW w:w="1080" w:type="dxa"/>
            <w:tcBorders>
              <w:top w:val="single" w:sz="8" w:space="0" w:color="auto"/>
              <w:left w:val="single" w:sz="8" w:space="0" w:color="auto"/>
              <w:bottom w:val="single" w:sz="8" w:space="0" w:color="auto"/>
              <w:right w:val="single" w:sz="8" w:space="0" w:color="auto"/>
            </w:tcBorders>
          </w:tcPr>
          <w:p w14:paraId="6E237140"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60BC8A9A" w14:textId="77777777" w:rsidR="00103820" w:rsidRDefault="00103820" w:rsidP="00F25284">
            <w:pPr>
              <w:jc w:val="center"/>
            </w:pPr>
            <w:r>
              <w:t>1</w:t>
            </w:r>
          </w:p>
        </w:tc>
      </w:tr>
      <w:tr w:rsidR="00103820" w14:paraId="1DEAB8FA" w14:textId="77777777" w:rsidTr="00F25284">
        <w:trPr>
          <w:trHeight w:val="288"/>
        </w:trPr>
        <w:tc>
          <w:tcPr>
            <w:tcW w:w="4860" w:type="dxa"/>
            <w:tcBorders>
              <w:top w:val="nil"/>
              <w:left w:val="nil"/>
              <w:bottom w:val="nil"/>
              <w:right w:val="single" w:sz="8" w:space="0" w:color="auto"/>
            </w:tcBorders>
          </w:tcPr>
          <w:p w14:paraId="00A7CFB2" w14:textId="77777777" w:rsidR="00103820" w:rsidRDefault="00103820" w:rsidP="00F25284">
            <w:pPr>
              <w:jc w:val="right"/>
            </w:pPr>
            <w:r>
              <w:t>Total</w:t>
            </w:r>
          </w:p>
        </w:tc>
        <w:tc>
          <w:tcPr>
            <w:tcW w:w="1080" w:type="dxa"/>
            <w:tcBorders>
              <w:top w:val="single" w:sz="8" w:space="0" w:color="auto"/>
              <w:left w:val="single" w:sz="8" w:space="0" w:color="auto"/>
              <w:bottom w:val="single" w:sz="8" w:space="0" w:color="auto"/>
              <w:right w:val="single" w:sz="8" w:space="0" w:color="auto"/>
            </w:tcBorders>
          </w:tcPr>
          <w:p w14:paraId="40D79F81" w14:textId="77777777" w:rsidR="00103820" w:rsidRDefault="00103820" w:rsidP="00F25284">
            <w:pPr>
              <w:jc w:val="center"/>
            </w:pPr>
          </w:p>
        </w:tc>
        <w:tc>
          <w:tcPr>
            <w:tcW w:w="990" w:type="dxa"/>
            <w:tcBorders>
              <w:top w:val="single" w:sz="8" w:space="0" w:color="auto"/>
              <w:left w:val="single" w:sz="8" w:space="0" w:color="auto"/>
              <w:bottom w:val="single" w:sz="8" w:space="0" w:color="auto"/>
              <w:right w:val="single" w:sz="8" w:space="0" w:color="auto"/>
            </w:tcBorders>
          </w:tcPr>
          <w:p w14:paraId="75F6F38F" w14:textId="5CF5F2BF" w:rsidR="00103820" w:rsidRDefault="00103820" w:rsidP="00F25284">
            <w:pPr>
              <w:jc w:val="center"/>
            </w:pPr>
            <w:r>
              <w:t>1</w:t>
            </w:r>
            <w:r w:rsidR="00361B6F">
              <w:t>5</w:t>
            </w:r>
          </w:p>
        </w:tc>
      </w:tr>
    </w:tbl>
    <w:p w14:paraId="2A50D737" w14:textId="77777777" w:rsidR="00676AD5" w:rsidRDefault="00676AD5" w:rsidP="000E4EFA"/>
    <w:sectPr w:rsidR="00676AD5" w:rsidSect="00E55D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832E8" w14:textId="77777777" w:rsidR="009B22C6" w:rsidRDefault="009B22C6" w:rsidP="00117BBE">
      <w:pPr>
        <w:spacing w:after="0" w:line="240" w:lineRule="auto"/>
      </w:pPr>
      <w:r>
        <w:separator/>
      </w:r>
    </w:p>
  </w:endnote>
  <w:endnote w:type="continuationSeparator" w:id="0">
    <w:p w14:paraId="01160102" w14:textId="77777777" w:rsidR="009B22C6" w:rsidRDefault="009B22C6" w:rsidP="0011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0065618"/>
      <w:docPartObj>
        <w:docPartGallery w:val="Page Numbers (Bottom of Page)"/>
        <w:docPartUnique/>
      </w:docPartObj>
    </w:sdtPr>
    <w:sdtEndPr>
      <w:rPr>
        <w:noProof/>
      </w:rPr>
    </w:sdtEndPr>
    <w:sdtContent>
      <w:p w14:paraId="60B2780D" w14:textId="77777777" w:rsidR="00AC2AA8" w:rsidRDefault="009950DC">
        <w:pPr>
          <w:pStyle w:val="Footer"/>
          <w:jc w:val="right"/>
        </w:pPr>
        <w:r>
          <w:fldChar w:fldCharType="begin"/>
        </w:r>
        <w:r>
          <w:instrText xml:space="preserve"> PAGE   \* MERGEFORMAT </w:instrText>
        </w:r>
        <w:r>
          <w:fldChar w:fldCharType="separate"/>
        </w:r>
        <w:r w:rsidR="00ED16E9">
          <w:rPr>
            <w:noProof/>
          </w:rPr>
          <w:t>2</w:t>
        </w:r>
        <w:r>
          <w:rPr>
            <w:noProof/>
          </w:rPr>
          <w:fldChar w:fldCharType="end"/>
        </w:r>
      </w:p>
    </w:sdtContent>
  </w:sdt>
  <w:p w14:paraId="071A6C6B" w14:textId="77777777" w:rsidR="00AC2AA8" w:rsidRDefault="00A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5251C" w14:textId="77777777" w:rsidR="009B22C6" w:rsidRDefault="009B22C6" w:rsidP="00117BBE">
      <w:pPr>
        <w:spacing w:after="0" w:line="240" w:lineRule="auto"/>
      </w:pPr>
      <w:r>
        <w:separator/>
      </w:r>
    </w:p>
  </w:footnote>
  <w:footnote w:type="continuationSeparator" w:id="0">
    <w:p w14:paraId="59B4260F" w14:textId="77777777" w:rsidR="009B22C6" w:rsidRDefault="009B22C6" w:rsidP="0011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AD"/>
    <w:multiLevelType w:val="hybridMultilevel"/>
    <w:tmpl w:val="5DC85968"/>
    <w:lvl w:ilvl="0" w:tplc="C694C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13C4"/>
    <w:multiLevelType w:val="hybridMultilevel"/>
    <w:tmpl w:val="CD40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543"/>
    <w:multiLevelType w:val="hybridMultilevel"/>
    <w:tmpl w:val="D23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435BB"/>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912CF"/>
    <w:multiLevelType w:val="hybridMultilevel"/>
    <w:tmpl w:val="8E085B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490793"/>
    <w:multiLevelType w:val="hybridMultilevel"/>
    <w:tmpl w:val="840E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238A7"/>
    <w:multiLevelType w:val="hybridMultilevel"/>
    <w:tmpl w:val="C8306B5A"/>
    <w:lvl w:ilvl="0" w:tplc="8B34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A0627"/>
    <w:multiLevelType w:val="hybridMultilevel"/>
    <w:tmpl w:val="25326F56"/>
    <w:lvl w:ilvl="0" w:tplc="EA44D03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15F21"/>
    <w:multiLevelType w:val="hybridMultilevel"/>
    <w:tmpl w:val="8D5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64C21"/>
    <w:multiLevelType w:val="hybridMultilevel"/>
    <w:tmpl w:val="A9D83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B25CB4"/>
    <w:multiLevelType w:val="hybridMultilevel"/>
    <w:tmpl w:val="77D81C14"/>
    <w:lvl w:ilvl="0" w:tplc="EA44D03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B6BC1"/>
    <w:multiLevelType w:val="hybridMultilevel"/>
    <w:tmpl w:val="80A00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F5C2D"/>
    <w:multiLevelType w:val="hybridMultilevel"/>
    <w:tmpl w:val="11F06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961FD"/>
    <w:multiLevelType w:val="hybridMultilevel"/>
    <w:tmpl w:val="FADC5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778E7"/>
    <w:multiLevelType w:val="hybridMultilevel"/>
    <w:tmpl w:val="7D628764"/>
    <w:lvl w:ilvl="0" w:tplc="6ACCA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003D27"/>
    <w:multiLevelType w:val="hybridMultilevel"/>
    <w:tmpl w:val="41805FBC"/>
    <w:lvl w:ilvl="0" w:tplc="A552D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9E48C2"/>
    <w:multiLevelType w:val="hybridMultilevel"/>
    <w:tmpl w:val="15B06A10"/>
    <w:lvl w:ilvl="0" w:tplc="D7DE1D6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712FA"/>
    <w:multiLevelType w:val="hybridMultilevel"/>
    <w:tmpl w:val="0D584758"/>
    <w:lvl w:ilvl="0" w:tplc="AFE4425A">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16"/>
  </w:num>
  <w:num w:numId="5">
    <w:abstractNumId w:val="0"/>
  </w:num>
  <w:num w:numId="6">
    <w:abstractNumId w:val="4"/>
  </w:num>
  <w:num w:numId="7">
    <w:abstractNumId w:val="8"/>
  </w:num>
  <w:num w:numId="8">
    <w:abstractNumId w:val="9"/>
  </w:num>
  <w:num w:numId="9">
    <w:abstractNumId w:val="5"/>
  </w:num>
  <w:num w:numId="10">
    <w:abstractNumId w:val="2"/>
  </w:num>
  <w:num w:numId="11">
    <w:abstractNumId w:val="13"/>
  </w:num>
  <w:num w:numId="12">
    <w:abstractNumId w:val="14"/>
  </w:num>
  <w:num w:numId="13">
    <w:abstractNumId w:val="15"/>
  </w:num>
  <w:num w:numId="14">
    <w:abstractNumId w:val="6"/>
  </w:num>
  <w:num w:numId="15">
    <w:abstractNumId w:val="3"/>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F5"/>
    <w:rsid w:val="00023903"/>
    <w:rsid w:val="00027D85"/>
    <w:rsid w:val="00027F26"/>
    <w:rsid w:val="00032994"/>
    <w:rsid w:val="00083288"/>
    <w:rsid w:val="000B3FE7"/>
    <w:rsid w:val="000B65A4"/>
    <w:rsid w:val="000E4EFA"/>
    <w:rsid w:val="00100AD9"/>
    <w:rsid w:val="001017CA"/>
    <w:rsid w:val="00103820"/>
    <w:rsid w:val="00104025"/>
    <w:rsid w:val="0011554F"/>
    <w:rsid w:val="00117BBE"/>
    <w:rsid w:val="001353AC"/>
    <w:rsid w:val="00152675"/>
    <w:rsid w:val="00152A52"/>
    <w:rsid w:val="00165414"/>
    <w:rsid w:val="00174481"/>
    <w:rsid w:val="00174ADC"/>
    <w:rsid w:val="001B14C1"/>
    <w:rsid w:val="001C51FA"/>
    <w:rsid w:val="001E1CF2"/>
    <w:rsid w:val="001E7B17"/>
    <w:rsid w:val="001F7570"/>
    <w:rsid w:val="00202FC2"/>
    <w:rsid w:val="002047E6"/>
    <w:rsid w:val="00206128"/>
    <w:rsid w:val="0020791A"/>
    <w:rsid w:val="002123FC"/>
    <w:rsid w:val="002232B4"/>
    <w:rsid w:val="0022702E"/>
    <w:rsid w:val="002361DA"/>
    <w:rsid w:val="00240F34"/>
    <w:rsid w:val="002421D7"/>
    <w:rsid w:val="0024433D"/>
    <w:rsid w:val="0027219E"/>
    <w:rsid w:val="0027627F"/>
    <w:rsid w:val="002763C3"/>
    <w:rsid w:val="0029418A"/>
    <w:rsid w:val="002A6ABA"/>
    <w:rsid w:val="002C3510"/>
    <w:rsid w:val="002D0A28"/>
    <w:rsid w:val="002F0985"/>
    <w:rsid w:val="0030001B"/>
    <w:rsid w:val="003028FC"/>
    <w:rsid w:val="00303740"/>
    <w:rsid w:val="00310657"/>
    <w:rsid w:val="00322801"/>
    <w:rsid w:val="003267E6"/>
    <w:rsid w:val="00337F38"/>
    <w:rsid w:val="00341999"/>
    <w:rsid w:val="00346C24"/>
    <w:rsid w:val="00355A88"/>
    <w:rsid w:val="00361B6F"/>
    <w:rsid w:val="003658DB"/>
    <w:rsid w:val="00370280"/>
    <w:rsid w:val="00377878"/>
    <w:rsid w:val="00380991"/>
    <w:rsid w:val="00390DE7"/>
    <w:rsid w:val="0040065F"/>
    <w:rsid w:val="0042666A"/>
    <w:rsid w:val="00427CE5"/>
    <w:rsid w:val="00440B03"/>
    <w:rsid w:val="00453974"/>
    <w:rsid w:val="00453AB6"/>
    <w:rsid w:val="00464375"/>
    <w:rsid w:val="00481A94"/>
    <w:rsid w:val="00497B7D"/>
    <w:rsid w:val="004A4818"/>
    <w:rsid w:val="004C1A37"/>
    <w:rsid w:val="004D28CD"/>
    <w:rsid w:val="004D6707"/>
    <w:rsid w:val="004D7BBA"/>
    <w:rsid w:val="004E0808"/>
    <w:rsid w:val="004E3922"/>
    <w:rsid w:val="00511BDF"/>
    <w:rsid w:val="00527F3D"/>
    <w:rsid w:val="0053105A"/>
    <w:rsid w:val="0053153D"/>
    <w:rsid w:val="005555B7"/>
    <w:rsid w:val="00562F58"/>
    <w:rsid w:val="00570DB0"/>
    <w:rsid w:val="005718D1"/>
    <w:rsid w:val="005729ED"/>
    <w:rsid w:val="00582BA7"/>
    <w:rsid w:val="0058581C"/>
    <w:rsid w:val="005879FA"/>
    <w:rsid w:val="00590E33"/>
    <w:rsid w:val="005A4A60"/>
    <w:rsid w:val="005A7E8E"/>
    <w:rsid w:val="005C559D"/>
    <w:rsid w:val="005D6DD4"/>
    <w:rsid w:val="005E2346"/>
    <w:rsid w:val="005E6269"/>
    <w:rsid w:val="005F5F34"/>
    <w:rsid w:val="006004CA"/>
    <w:rsid w:val="00613ACF"/>
    <w:rsid w:val="00622B9C"/>
    <w:rsid w:val="00624CF2"/>
    <w:rsid w:val="00627400"/>
    <w:rsid w:val="00642A3D"/>
    <w:rsid w:val="0064660A"/>
    <w:rsid w:val="006510D5"/>
    <w:rsid w:val="006653D1"/>
    <w:rsid w:val="00667983"/>
    <w:rsid w:val="00675D07"/>
    <w:rsid w:val="00676AD5"/>
    <w:rsid w:val="00677794"/>
    <w:rsid w:val="00680BC7"/>
    <w:rsid w:val="006829D8"/>
    <w:rsid w:val="00686098"/>
    <w:rsid w:val="00693888"/>
    <w:rsid w:val="0069547B"/>
    <w:rsid w:val="006A625F"/>
    <w:rsid w:val="006A63EE"/>
    <w:rsid w:val="006B39AE"/>
    <w:rsid w:val="006D1E42"/>
    <w:rsid w:val="006D6034"/>
    <w:rsid w:val="006D6238"/>
    <w:rsid w:val="007245F5"/>
    <w:rsid w:val="00724D86"/>
    <w:rsid w:val="00724EA7"/>
    <w:rsid w:val="0072508A"/>
    <w:rsid w:val="00766ED6"/>
    <w:rsid w:val="00771F3A"/>
    <w:rsid w:val="00772C58"/>
    <w:rsid w:val="00780E7B"/>
    <w:rsid w:val="007C159F"/>
    <w:rsid w:val="007E1CCB"/>
    <w:rsid w:val="007F400F"/>
    <w:rsid w:val="008065EE"/>
    <w:rsid w:val="00810FBB"/>
    <w:rsid w:val="008158CD"/>
    <w:rsid w:val="00822696"/>
    <w:rsid w:val="00834D1D"/>
    <w:rsid w:val="008373C4"/>
    <w:rsid w:val="008460BA"/>
    <w:rsid w:val="00846576"/>
    <w:rsid w:val="00862A5A"/>
    <w:rsid w:val="008652C6"/>
    <w:rsid w:val="00871533"/>
    <w:rsid w:val="00874DA5"/>
    <w:rsid w:val="00874E6B"/>
    <w:rsid w:val="0087553A"/>
    <w:rsid w:val="0089369D"/>
    <w:rsid w:val="008B0229"/>
    <w:rsid w:val="008B05FF"/>
    <w:rsid w:val="008D4576"/>
    <w:rsid w:val="008E135A"/>
    <w:rsid w:val="008F2977"/>
    <w:rsid w:val="00914F49"/>
    <w:rsid w:val="00930ED3"/>
    <w:rsid w:val="00934A7D"/>
    <w:rsid w:val="00936E03"/>
    <w:rsid w:val="00954C32"/>
    <w:rsid w:val="00965BA0"/>
    <w:rsid w:val="0096684D"/>
    <w:rsid w:val="009676FD"/>
    <w:rsid w:val="00982B1E"/>
    <w:rsid w:val="00991104"/>
    <w:rsid w:val="009950DC"/>
    <w:rsid w:val="00995256"/>
    <w:rsid w:val="009967BD"/>
    <w:rsid w:val="009B22C6"/>
    <w:rsid w:val="009C44EB"/>
    <w:rsid w:val="009C6954"/>
    <w:rsid w:val="009E035F"/>
    <w:rsid w:val="009E232E"/>
    <w:rsid w:val="009E465D"/>
    <w:rsid w:val="009E48FC"/>
    <w:rsid w:val="00A02CA6"/>
    <w:rsid w:val="00A272CA"/>
    <w:rsid w:val="00A40FA8"/>
    <w:rsid w:val="00A43926"/>
    <w:rsid w:val="00A925DB"/>
    <w:rsid w:val="00A935B9"/>
    <w:rsid w:val="00AA4698"/>
    <w:rsid w:val="00AA6E12"/>
    <w:rsid w:val="00AB6019"/>
    <w:rsid w:val="00AB6B8D"/>
    <w:rsid w:val="00AC2AA8"/>
    <w:rsid w:val="00AC39A3"/>
    <w:rsid w:val="00AD7DB1"/>
    <w:rsid w:val="00AE7E40"/>
    <w:rsid w:val="00B07479"/>
    <w:rsid w:val="00B230FF"/>
    <w:rsid w:val="00B30E2C"/>
    <w:rsid w:val="00B36B81"/>
    <w:rsid w:val="00B442E6"/>
    <w:rsid w:val="00B7190A"/>
    <w:rsid w:val="00B72917"/>
    <w:rsid w:val="00B83402"/>
    <w:rsid w:val="00B86A8D"/>
    <w:rsid w:val="00B97FB5"/>
    <w:rsid w:val="00BA57A2"/>
    <w:rsid w:val="00BA6F09"/>
    <w:rsid w:val="00BB0C56"/>
    <w:rsid w:val="00BB0F2A"/>
    <w:rsid w:val="00BB3C6A"/>
    <w:rsid w:val="00BB6C3F"/>
    <w:rsid w:val="00BB6D61"/>
    <w:rsid w:val="00BC1642"/>
    <w:rsid w:val="00BC19A8"/>
    <w:rsid w:val="00BD2398"/>
    <w:rsid w:val="00C117CA"/>
    <w:rsid w:val="00C13491"/>
    <w:rsid w:val="00C24FAE"/>
    <w:rsid w:val="00C43240"/>
    <w:rsid w:val="00C60CA1"/>
    <w:rsid w:val="00C70FD9"/>
    <w:rsid w:val="00C73AE0"/>
    <w:rsid w:val="00C82466"/>
    <w:rsid w:val="00C929DE"/>
    <w:rsid w:val="00CA6418"/>
    <w:rsid w:val="00CA7EAE"/>
    <w:rsid w:val="00CB31C8"/>
    <w:rsid w:val="00CD3661"/>
    <w:rsid w:val="00CD67EF"/>
    <w:rsid w:val="00CE34A4"/>
    <w:rsid w:val="00CF212B"/>
    <w:rsid w:val="00CF7A25"/>
    <w:rsid w:val="00D02803"/>
    <w:rsid w:val="00D12D2E"/>
    <w:rsid w:val="00D1569B"/>
    <w:rsid w:val="00D3777B"/>
    <w:rsid w:val="00D50293"/>
    <w:rsid w:val="00D650ED"/>
    <w:rsid w:val="00D82295"/>
    <w:rsid w:val="00D94E81"/>
    <w:rsid w:val="00DC1426"/>
    <w:rsid w:val="00DC47E1"/>
    <w:rsid w:val="00E05BF4"/>
    <w:rsid w:val="00E1532E"/>
    <w:rsid w:val="00E2293C"/>
    <w:rsid w:val="00E55D06"/>
    <w:rsid w:val="00E6743B"/>
    <w:rsid w:val="00E83FB4"/>
    <w:rsid w:val="00E85358"/>
    <w:rsid w:val="00E9668F"/>
    <w:rsid w:val="00EA0560"/>
    <w:rsid w:val="00EA1F62"/>
    <w:rsid w:val="00EA7C44"/>
    <w:rsid w:val="00EC2E23"/>
    <w:rsid w:val="00EC4697"/>
    <w:rsid w:val="00ED0F58"/>
    <w:rsid w:val="00ED16E9"/>
    <w:rsid w:val="00ED2BC0"/>
    <w:rsid w:val="00EE1E78"/>
    <w:rsid w:val="00F055F2"/>
    <w:rsid w:val="00F24B42"/>
    <w:rsid w:val="00F30ED4"/>
    <w:rsid w:val="00F35F40"/>
    <w:rsid w:val="00F37F50"/>
    <w:rsid w:val="00F4399A"/>
    <w:rsid w:val="00F469A7"/>
    <w:rsid w:val="00F54E35"/>
    <w:rsid w:val="00F5559F"/>
    <w:rsid w:val="00F61D2B"/>
    <w:rsid w:val="00F651B2"/>
    <w:rsid w:val="00F671FC"/>
    <w:rsid w:val="00F83423"/>
    <w:rsid w:val="00F90128"/>
    <w:rsid w:val="00F91142"/>
    <w:rsid w:val="00F9620C"/>
    <w:rsid w:val="00FA72E3"/>
    <w:rsid w:val="00FB1C41"/>
    <w:rsid w:val="00FC1602"/>
    <w:rsid w:val="00FF0CE4"/>
    <w:rsid w:val="00FF3766"/>
    <w:rsid w:val="00FF61E0"/>
    <w:rsid w:val="00FF6F3B"/>
    <w:rsid w:val="1F206A56"/>
    <w:rsid w:val="6513E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FDF8F"/>
  <w15:docId w15:val="{19BCA063-B47D-424D-8874-F2A01BF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2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B7"/>
    <w:rPr>
      <w:rFonts w:ascii="Tahoma" w:hAnsi="Tahoma" w:cs="Tahoma"/>
      <w:sz w:val="16"/>
      <w:szCs w:val="16"/>
    </w:rPr>
  </w:style>
  <w:style w:type="character" w:styleId="PlaceholderText">
    <w:name w:val="Placeholder Text"/>
    <w:basedOn w:val="DefaultParagraphFont"/>
    <w:uiPriority w:val="99"/>
    <w:semiHidden/>
    <w:rsid w:val="00590E33"/>
    <w:rPr>
      <w:color w:val="808080"/>
    </w:rPr>
  </w:style>
  <w:style w:type="table" w:styleId="TableGrid">
    <w:name w:val="Table Grid"/>
    <w:basedOn w:val="TableNormal"/>
    <w:uiPriority w:val="59"/>
    <w:rsid w:val="009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837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954C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4C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80E7B"/>
    <w:pPr>
      <w:ind w:left="720"/>
      <w:contextualSpacing/>
    </w:pPr>
  </w:style>
  <w:style w:type="table" w:customStyle="1" w:styleId="LightShading-Accent11">
    <w:name w:val="Light Shading - Accent 11"/>
    <w:basedOn w:val="TableNormal"/>
    <w:uiPriority w:val="60"/>
    <w:rsid w:val="00C73A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11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BE"/>
  </w:style>
  <w:style w:type="paragraph" w:styleId="Footer">
    <w:name w:val="footer"/>
    <w:basedOn w:val="Normal"/>
    <w:link w:val="FooterChar"/>
    <w:uiPriority w:val="99"/>
    <w:unhideWhenUsed/>
    <w:rsid w:val="0011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BE"/>
  </w:style>
  <w:style w:type="paragraph" w:styleId="Caption">
    <w:name w:val="caption"/>
    <w:basedOn w:val="Normal"/>
    <w:next w:val="Normal"/>
    <w:uiPriority w:val="35"/>
    <w:unhideWhenUsed/>
    <w:qFormat/>
    <w:rsid w:val="00570DB0"/>
    <w:pPr>
      <w:spacing w:line="240" w:lineRule="auto"/>
    </w:pPr>
    <w:rPr>
      <w:b/>
      <w:bCs/>
      <w:color w:val="4F81BD" w:themeColor="accent1"/>
      <w:sz w:val="18"/>
      <w:szCs w:val="18"/>
    </w:rPr>
  </w:style>
  <w:style w:type="table" w:styleId="LightShading-Accent1">
    <w:name w:val="Light Shading Accent 1"/>
    <w:basedOn w:val="TableNormal"/>
    <w:uiPriority w:val="60"/>
    <w:rsid w:val="00104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C19A8"/>
    <w:rPr>
      <w:sz w:val="16"/>
      <w:szCs w:val="16"/>
    </w:rPr>
  </w:style>
  <w:style w:type="paragraph" w:styleId="CommentText">
    <w:name w:val="annotation text"/>
    <w:basedOn w:val="Normal"/>
    <w:link w:val="CommentTextChar"/>
    <w:uiPriority w:val="99"/>
    <w:semiHidden/>
    <w:unhideWhenUsed/>
    <w:rsid w:val="00BC19A8"/>
    <w:pPr>
      <w:spacing w:line="240" w:lineRule="auto"/>
    </w:pPr>
    <w:rPr>
      <w:sz w:val="20"/>
      <w:szCs w:val="20"/>
    </w:rPr>
  </w:style>
  <w:style w:type="character" w:customStyle="1" w:styleId="CommentTextChar">
    <w:name w:val="Comment Text Char"/>
    <w:basedOn w:val="DefaultParagraphFont"/>
    <w:link w:val="CommentText"/>
    <w:uiPriority w:val="99"/>
    <w:semiHidden/>
    <w:rsid w:val="00BC19A8"/>
    <w:rPr>
      <w:sz w:val="20"/>
      <w:szCs w:val="20"/>
    </w:rPr>
  </w:style>
  <w:style w:type="paragraph" w:styleId="CommentSubject">
    <w:name w:val="annotation subject"/>
    <w:basedOn w:val="CommentText"/>
    <w:next w:val="CommentText"/>
    <w:link w:val="CommentSubjectChar"/>
    <w:uiPriority w:val="99"/>
    <w:semiHidden/>
    <w:unhideWhenUsed/>
    <w:rsid w:val="00BC19A8"/>
    <w:rPr>
      <w:b/>
      <w:bCs/>
    </w:rPr>
  </w:style>
  <w:style w:type="character" w:customStyle="1" w:styleId="CommentSubjectChar">
    <w:name w:val="Comment Subject Char"/>
    <w:basedOn w:val="CommentTextChar"/>
    <w:link w:val="CommentSubject"/>
    <w:uiPriority w:val="99"/>
    <w:semiHidden/>
    <w:rsid w:val="00BC1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648236">
      <w:bodyDiv w:val="1"/>
      <w:marLeft w:val="0"/>
      <w:marRight w:val="0"/>
      <w:marTop w:val="0"/>
      <w:marBottom w:val="0"/>
      <w:divBdr>
        <w:top w:val="none" w:sz="0" w:space="0" w:color="auto"/>
        <w:left w:val="none" w:sz="0" w:space="0" w:color="auto"/>
        <w:bottom w:val="none" w:sz="0" w:space="0" w:color="auto"/>
        <w:right w:val="none" w:sz="0" w:space="0" w:color="auto"/>
      </w:divBdr>
    </w:div>
    <w:div w:id="1436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C7CE-DF23-4AE1-88A1-E41BC451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CAEDM</dc:creator>
  <cp:lastModifiedBy>David Lignell</cp:lastModifiedBy>
  <cp:revision>21</cp:revision>
  <cp:lastPrinted>2019-01-08T19:42:00Z</cp:lastPrinted>
  <dcterms:created xsi:type="dcterms:W3CDTF">2019-01-22T18:41:00Z</dcterms:created>
  <dcterms:modified xsi:type="dcterms:W3CDTF">2021-03-29T13:49:00Z</dcterms:modified>
</cp:coreProperties>
</file>