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28CD7" w14:textId="5C155816" w:rsidR="00954C32" w:rsidRDefault="1F206A56" w:rsidP="002232B4">
      <w:pPr>
        <w:pStyle w:val="Title"/>
      </w:pPr>
      <w:r>
        <w:t>Lab</w:t>
      </w:r>
      <w:r w:rsidR="00F469A7">
        <w:t>2</w:t>
      </w:r>
      <w:r>
        <w:t xml:space="preserve">: </w:t>
      </w:r>
      <w:r w:rsidR="00F469A7">
        <w:t>Manometer</w:t>
      </w:r>
    </w:p>
    <w:p w14:paraId="42B5ED09" w14:textId="77777777" w:rsidR="00EC2E23" w:rsidRDefault="00EC2E23" w:rsidP="00EC2E23">
      <w:pPr>
        <w:tabs>
          <w:tab w:val="left" w:pos="4590"/>
        </w:tabs>
      </w:pPr>
      <w:r>
        <w:rPr>
          <w:b/>
          <w:sz w:val="36"/>
        </w:rPr>
        <w:tab/>
      </w:r>
      <w:r>
        <w:t xml:space="preserve">Group Number: _______   Section </w:t>
      </w:r>
      <w:proofErr w:type="gramStart"/>
      <w:r>
        <w:t>Number:_</w:t>
      </w:r>
      <w:proofErr w:type="gramEnd"/>
      <w:r>
        <w:t>_______</w:t>
      </w:r>
    </w:p>
    <w:p w14:paraId="58B217FE" w14:textId="77777777" w:rsidR="00AC2AA8" w:rsidRPr="006B39AE" w:rsidRDefault="00AC2AA8" w:rsidP="00AC2AA8">
      <w:pPr>
        <w:tabs>
          <w:tab w:val="left" w:pos="4860"/>
        </w:tabs>
      </w:pPr>
      <w:r w:rsidRPr="006B39AE">
        <w:t>Name ___________________________________</w:t>
      </w:r>
      <w:r w:rsidRPr="006B39AE">
        <w:tab/>
      </w:r>
    </w:p>
    <w:p w14:paraId="479EE05D" w14:textId="77777777" w:rsidR="00AC2AA8" w:rsidRPr="006B39AE" w:rsidRDefault="1F206A56" w:rsidP="00AC2AA8">
      <w:pPr>
        <w:tabs>
          <w:tab w:val="left" w:pos="4860"/>
        </w:tabs>
      </w:pPr>
      <w:r>
        <w:t>Other team members ___________________________________________________________________</w:t>
      </w:r>
    </w:p>
    <w:p w14:paraId="467592F1" w14:textId="77777777" w:rsidR="00AC2AA8" w:rsidRPr="008C32C1" w:rsidRDefault="1F206A56" w:rsidP="1F206A56">
      <w:pPr>
        <w:tabs>
          <w:tab w:val="left" w:pos="4860"/>
        </w:tabs>
        <w:rPr>
          <w:sz w:val="20"/>
          <w:szCs w:val="20"/>
        </w:rPr>
      </w:pPr>
      <w:r w:rsidRPr="1F206A56">
        <w:rPr>
          <w:sz w:val="20"/>
          <w:szCs w:val="20"/>
        </w:rPr>
        <w:t>(Circle the name of the person who acted as leader/coordinator this week--make sure you get a turn every 4th lab)</w:t>
      </w:r>
    </w:p>
    <w:p w14:paraId="409BD0B5" w14:textId="77777777" w:rsidR="00EC2E23" w:rsidRDefault="1F206A56" w:rsidP="1F206A56">
      <w:pPr>
        <w:rPr>
          <w:b/>
          <w:bCs/>
        </w:rPr>
      </w:pPr>
      <w:r w:rsidRPr="1F206A56">
        <w:rPr>
          <w:b/>
          <w:bCs/>
        </w:rPr>
        <w:t>SAFETY SECTION:</w:t>
      </w:r>
    </w:p>
    <w:p w14:paraId="2ADFDF6C" w14:textId="6442608F" w:rsidR="00337F38" w:rsidRDefault="00F24B42" w:rsidP="00954C32">
      <w:r>
        <w:t xml:space="preserve">The </w:t>
      </w:r>
      <w:r w:rsidR="00F469A7">
        <w:t xml:space="preserve">manometer apparatus contains water as well as a relatively safe hydrocarbon (glycerin). If you apply too much pressure the fluids could be expelled from the manometer, so use caution when applying pressure. </w:t>
      </w:r>
      <w:r w:rsidR="1F206A56">
        <w:t xml:space="preserve">If </w:t>
      </w:r>
      <w:r w:rsidR="00F469A7">
        <w:t xml:space="preserve">liquids are </w:t>
      </w:r>
      <w:proofErr w:type="gramStart"/>
      <w:r>
        <w:t>spilled</w:t>
      </w:r>
      <w:proofErr w:type="gramEnd"/>
      <w:r>
        <w:t xml:space="preserve"> </w:t>
      </w:r>
      <w:r w:rsidR="00F469A7">
        <w:t>they</w:t>
      </w:r>
      <w:r>
        <w:t xml:space="preserve"> must be cleaned up promptly.</w:t>
      </w:r>
      <w:r w:rsidR="1F206A56">
        <w:t xml:space="preserve"> </w:t>
      </w:r>
      <w:r w:rsidR="00F9620C">
        <w:t xml:space="preserve">Please alert the instructor or TA if you have a safety incident. </w:t>
      </w:r>
      <w:r w:rsidR="1F206A56">
        <w:t>As always, long pants, closed toed shoes and safety glasses must be worn at all times.</w:t>
      </w:r>
    </w:p>
    <w:p w14:paraId="4EDA90CE" w14:textId="50D4B3AF" w:rsidR="00165414" w:rsidRDefault="1F206A56" w:rsidP="1F206A56">
      <w:pPr>
        <w:rPr>
          <w:b/>
          <w:bCs/>
        </w:rPr>
      </w:pPr>
      <w:r w:rsidRPr="1F206A56">
        <w:rPr>
          <w:b/>
          <w:bCs/>
        </w:rPr>
        <w:t>Begin your lab by holding a team planning session (</w:t>
      </w:r>
      <w:r w:rsidR="00F9620C">
        <w:rPr>
          <w:b/>
          <w:bCs/>
        </w:rPr>
        <w:t>3</w:t>
      </w:r>
      <w:r w:rsidRPr="1F206A56">
        <w:rPr>
          <w:b/>
          <w:bCs/>
        </w:rPr>
        <w:t xml:space="preserve"> minutes): </w:t>
      </w:r>
    </w:p>
    <w:p w14:paraId="261EAB7D" w14:textId="5DFC93B8" w:rsidR="00EC2E23" w:rsidRDefault="002123FC" w:rsidP="00EC2E23">
      <w:pPr>
        <w:pStyle w:val="ListParagraph"/>
        <w:numPr>
          <w:ilvl w:val="0"/>
          <w:numId w:val="3"/>
        </w:numPr>
      </w:pPr>
      <w:r>
        <w:t>Review the lab and r</w:t>
      </w:r>
      <w:r w:rsidR="1F206A56">
        <w:t xml:space="preserve">ead the safety section if you haven’t already.  </w:t>
      </w:r>
    </w:p>
    <w:p w14:paraId="2A4129A7" w14:textId="77777777" w:rsidR="00AC2AA8" w:rsidRPr="006B39AE" w:rsidRDefault="1F206A56" w:rsidP="00AC2AA8">
      <w:pPr>
        <w:pStyle w:val="ListParagraph"/>
        <w:numPr>
          <w:ilvl w:val="0"/>
          <w:numId w:val="3"/>
        </w:numPr>
      </w:pPr>
      <w:r>
        <w:t>One person should serve as leader/coordinator. All team members should strive to take make the team function better through various roles: observer, recorder, devil’s advocate, etc. Ask for each other’s input and opinions, help each other, and try to come to consensus after an appropriate amount of brainstorming and analysis.</w:t>
      </w:r>
    </w:p>
    <w:p w14:paraId="7F6F8EFE" w14:textId="31D12D5A" w:rsidR="00337F38" w:rsidRDefault="002123FC" w:rsidP="002123FC">
      <w:pPr>
        <w:pStyle w:val="ListParagraph"/>
        <w:numPr>
          <w:ilvl w:val="0"/>
          <w:numId w:val="3"/>
        </w:numPr>
      </w:pPr>
      <w:r>
        <w:t>Make a plan for how you will complete the lab activities.</w:t>
      </w:r>
      <w:r w:rsidR="1F206A56">
        <w:t xml:space="preserve"> </w:t>
      </w:r>
      <w:r w:rsidR="00FA72E3">
        <w:t xml:space="preserve">Each person should fill out their own lab report as activities are completed. </w:t>
      </w:r>
      <w:r w:rsidR="00103820">
        <w:t>At</w:t>
      </w:r>
      <w:r w:rsidR="00FA72E3">
        <w:t xml:space="preserve"> the end of the hour</w:t>
      </w:r>
      <w:r w:rsidR="006D6034">
        <w:t>,</w:t>
      </w:r>
      <w:r w:rsidR="00FA72E3">
        <w:t xml:space="preserve"> after </w:t>
      </w:r>
      <w:r w:rsidR="00103820">
        <w:t>cleaning up</w:t>
      </w:r>
      <w:r w:rsidR="006D6034">
        <w:t>,</w:t>
      </w:r>
      <w:r w:rsidR="00103820">
        <w:t xml:space="preserve"> </w:t>
      </w:r>
      <w:r w:rsidR="00FA72E3">
        <w:t xml:space="preserve">get </w:t>
      </w:r>
      <w:r w:rsidR="00103820">
        <w:t>the</w:t>
      </w:r>
      <w:r w:rsidR="00FA72E3">
        <w:t xml:space="preserve"> TA to </w:t>
      </w:r>
      <w:r w:rsidR="006D6034">
        <w:t>initial the end of your report</w:t>
      </w:r>
      <w:r w:rsidR="00FA72E3">
        <w:t>.</w:t>
      </w:r>
    </w:p>
    <w:p w14:paraId="0123FA5B" w14:textId="77777777" w:rsidR="006D6034" w:rsidRDefault="006D6034" w:rsidP="002123FC">
      <w:pPr>
        <w:rPr>
          <w:b/>
          <w:bCs/>
        </w:rPr>
      </w:pPr>
    </w:p>
    <w:p w14:paraId="49898A68" w14:textId="119D106F" w:rsidR="002123FC" w:rsidRDefault="1F206A56" w:rsidP="002123FC">
      <w:r w:rsidRPr="1F206A56">
        <w:rPr>
          <w:b/>
          <w:bCs/>
        </w:rPr>
        <w:t xml:space="preserve">Background: </w:t>
      </w:r>
      <w:r w:rsidR="00F469A7">
        <w:t>Pressure is a fundamental quantity used in chemical engineering. This lab helps you to get experience measuring pressure with a manometer and other instruments.</w:t>
      </w:r>
    </w:p>
    <w:p w14:paraId="0F744E4F" w14:textId="0D93D1CE" w:rsidR="006D6034" w:rsidRDefault="1F206A56" w:rsidP="006107F9">
      <w:r w:rsidRPr="1F206A56">
        <w:rPr>
          <w:b/>
          <w:bCs/>
        </w:rPr>
        <w:t>Project:</w:t>
      </w:r>
      <w:r>
        <w:t xml:space="preserve"> </w:t>
      </w:r>
      <w:r w:rsidR="002123FC">
        <w:t xml:space="preserve">Go to the </w:t>
      </w:r>
      <w:r w:rsidR="00F469A7">
        <w:t xml:space="preserve">manometer </w:t>
      </w:r>
      <w:r w:rsidR="002123FC">
        <w:t>station</w:t>
      </w:r>
      <w:r w:rsidR="00822696">
        <w:t>,</w:t>
      </w:r>
      <w:r w:rsidR="002123FC">
        <w:t xml:space="preserve"> </w:t>
      </w:r>
      <w:r w:rsidR="007F400F">
        <w:t>perform the indicated activities</w:t>
      </w:r>
      <w:r w:rsidR="00822696">
        <w:t>,</w:t>
      </w:r>
      <w:r w:rsidR="007F400F">
        <w:t xml:space="preserve"> and answer the questions</w:t>
      </w:r>
      <w:r w:rsidR="00FA72E3">
        <w:t xml:space="preserve"> in the spaces below</w:t>
      </w:r>
      <w:r w:rsidR="007F400F">
        <w:t xml:space="preserve">. The stations and questions do not need to be done in any particular order. </w:t>
      </w:r>
      <w:r w:rsidR="006107F9">
        <w:tab/>
      </w:r>
    </w:p>
    <w:p w14:paraId="2EA4232D" w14:textId="06F3F89B" w:rsidR="00F469A7" w:rsidRDefault="00F469A7" w:rsidP="00F469A7">
      <w:pPr>
        <w:pStyle w:val="ListParagraph"/>
        <w:numPr>
          <w:ilvl w:val="0"/>
          <w:numId w:val="11"/>
        </w:numPr>
      </w:pPr>
      <w:r>
        <w:t xml:space="preserve">What </w:t>
      </w:r>
      <w:r w:rsidR="006107F9">
        <w:t>are</w:t>
      </w:r>
      <w:r>
        <w:t xml:space="preserve"> the formulas that convert between absolute and gauge pressure and between pressure difference and height of fluid?</w:t>
      </w:r>
    </w:p>
    <w:p w14:paraId="56234CDA" w14:textId="7AE4800F" w:rsidR="00FF0CE4" w:rsidRDefault="00FF0CE4" w:rsidP="0053105A"/>
    <w:p w14:paraId="2B11B071" w14:textId="77777777" w:rsidR="006107F9" w:rsidRDefault="006107F9" w:rsidP="0053105A"/>
    <w:p w14:paraId="317662F2" w14:textId="69E63915" w:rsidR="00F469A7" w:rsidRDefault="00F469A7" w:rsidP="007F400F">
      <w:pPr>
        <w:pStyle w:val="ListParagraph"/>
        <w:numPr>
          <w:ilvl w:val="0"/>
          <w:numId w:val="11"/>
        </w:numPr>
      </w:pPr>
      <w:r>
        <w:rPr>
          <w:b/>
        </w:rPr>
        <w:lastRenderedPageBreak/>
        <w:t>Explore</w:t>
      </w:r>
      <w:r w:rsidR="007F400F">
        <w:t xml:space="preserve">: </w:t>
      </w:r>
      <w:r>
        <w:t xml:space="preserve">Carefully look at the apparatus and figure out where the various tubes are connected. Draw a diagram of how the manometers are connected and where the other two pressure gauges are located. </w:t>
      </w:r>
    </w:p>
    <w:p w14:paraId="4028BC43" w14:textId="75CB23D0" w:rsidR="00F469A7" w:rsidRDefault="00F469A7" w:rsidP="00F469A7">
      <w:pPr>
        <w:pStyle w:val="ListParagraph"/>
        <w:rPr>
          <w:b/>
        </w:rPr>
      </w:pPr>
    </w:p>
    <w:p w14:paraId="0D29DBBA" w14:textId="19DF171C" w:rsidR="00F469A7" w:rsidRDefault="00F469A7" w:rsidP="00F469A7">
      <w:pPr>
        <w:pStyle w:val="ListParagraph"/>
      </w:pPr>
    </w:p>
    <w:p w14:paraId="1E864AEA" w14:textId="20F4C043" w:rsidR="00F469A7" w:rsidRDefault="00F469A7" w:rsidP="00F469A7">
      <w:pPr>
        <w:pStyle w:val="ListParagraph"/>
      </w:pPr>
    </w:p>
    <w:p w14:paraId="6880883A" w14:textId="25F71AA0" w:rsidR="00F469A7" w:rsidRDefault="00F469A7" w:rsidP="00F469A7">
      <w:pPr>
        <w:pStyle w:val="ListParagraph"/>
      </w:pPr>
    </w:p>
    <w:p w14:paraId="13C521C7" w14:textId="0CAD84DF" w:rsidR="00F469A7" w:rsidRDefault="00F469A7" w:rsidP="00F469A7">
      <w:pPr>
        <w:pStyle w:val="ListParagraph"/>
      </w:pPr>
    </w:p>
    <w:p w14:paraId="77CF0D9D" w14:textId="5D4A3F7D" w:rsidR="00F469A7" w:rsidRDefault="00F469A7" w:rsidP="00F469A7">
      <w:pPr>
        <w:pStyle w:val="ListParagraph"/>
      </w:pPr>
    </w:p>
    <w:p w14:paraId="04727734" w14:textId="3653C2BC" w:rsidR="00F469A7" w:rsidRDefault="00F469A7" w:rsidP="00F469A7">
      <w:pPr>
        <w:pStyle w:val="ListParagraph"/>
      </w:pPr>
    </w:p>
    <w:p w14:paraId="46626CA8" w14:textId="48EF3203" w:rsidR="00F469A7" w:rsidRDefault="00F469A7" w:rsidP="00F469A7">
      <w:pPr>
        <w:pStyle w:val="ListParagraph"/>
      </w:pPr>
    </w:p>
    <w:p w14:paraId="1B5E73C9" w14:textId="118C9F91" w:rsidR="00F469A7" w:rsidRDefault="00F469A7" w:rsidP="00F469A7">
      <w:pPr>
        <w:pStyle w:val="ListParagraph"/>
      </w:pPr>
    </w:p>
    <w:p w14:paraId="5AD24455" w14:textId="4F9455BB" w:rsidR="00F469A7" w:rsidRDefault="00F469A7" w:rsidP="00F469A7">
      <w:pPr>
        <w:pStyle w:val="ListParagraph"/>
      </w:pPr>
    </w:p>
    <w:p w14:paraId="08A9D382" w14:textId="7623DD44" w:rsidR="00F469A7" w:rsidRDefault="00F469A7" w:rsidP="00F469A7">
      <w:pPr>
        <w:pStyle w:val="ListParagraph"/>
      </w:pPr>
    </w:p>
    <w:p w14:paraId="58EC7F00" w14:textId="03D1023D" w:rsidR="00F469A7" w:rsidRDefault="00F469A7" w:rsidP="00F469A7">
      <w:pPr>
        <w:pStyle w:val="ListParagraph"/>
      </w:pPr>
    </w:p>
    <w:p w14:paraId="044F8C78" w14:textId="7ACC94CF" w:rsidR="00F469A7" w:rsidRDefault="00F469A7" w:rsidP="00F469A7">
      <w:pPr>
        <w:pStyle w:val="ListParagraph"/>
      </w:pPr>
    </w:p>
    <w:p w14:paraId="1575B267" w14:textId="5F49CDCB" w:rsidR="00F469A7" w:rsidRDefault="00F469A7" w:rsidP="00F469A7">
      <w:pPr>
        <w:pStyle w:val="ListParagraph"/>
      </w:pPr>
    </w:p>
    <w:p w14:paraId="2D68BD50" w14:textId="2633745D" w:rsidR="00F469A7" w:rsidRDefault="00F469A7" w:rsidP="00F469A7">
      <w:pPr>
        <w:pStyle w:val="ListParagraph"/>
      </w:pPr>
    </w:p>
    <w:p w14:paraId="1F03E682" w14:textId="73AED114" w:rsidR="00F469A7" w:rsidRDefault="00F469A7" w:rsidP="00F469A7">
      <w:pPr>
        <w:pStyle w:val="ListParagraph"/>
      </w:pPr>
    </w:p>
    <w:p w14:paraId="1497F3E4" w14:textId="24741C9D" w:rsidR="00F469A7" w:rsidRDefault="00F469A7" w:rsidP="00F469A7">
      <w:pPr>
        <w:pStyle w:val="ListParagraph"/>
      </w:pPr>
    </w:p>
    <w:p w14:paraId="157A8203" w14:textId="77777777" w:rsidR="00F469A7" w:rsidRDefault="00F469A7" w:rsidP="00F469A7">
      <w:pPr>
        <w:pStyle w:val="ListParagraph"/>
      </w:pPr>
    </w:p>
    <w:p w14:paraId="02043BC6" w14:textId="7DE3B8CC" w:rsidR="00F469A7" w:rsidRDefault="00F469A7" w:rsidP="007F400F">
      <w:pPr>
        <w:pStyle w:val="ListParagraph"/>
        <w:numPr>
          <w:ilvl w:val="0"/>
          <w:numId w:val="11"/>
        </w:numPr>
      </w:pPr>
      <w:r>
        <w:rPr>
          <w:b/>
        </w:rPr>
        <w:t>Measure Pressure</w:t>
      </w:r>
      <w:r w:rsidRPr="00F469A7">
        <w:t>:</w:t>
      </w:r>
      <w:r>
        <w:t xml:space="preserve"> </w:t>
      </w:r>
    </w:p>
    <w:p w14:paraId="29CE8C89" w14:textId="5EB76376" w:rsidR="00F469A7" w:rsidRDefault="00F469A7" w:rsidP="00F469A7">
      <w:pPr>
        <w:pStyle w:val="ListParagraph"/>
        <w:numPr>
          <w:ilvl w:val="1"/>
          <w:numId w:val="11"/>
        </w:numPr>
      </w:pPr>
      <w:r>
        <w:t xml:space="preserve">Reset the manometers by loosening and then re-tightening the silver-screw </w:t>
      </w:r>
      <w:proofErr w:type="gramStart"/>
      <w:r>
        <w:t>openings  near</w:t>
      </w:r>
      <w:proofErr w:type="gramEnd"/>
      <w:r>
        <w:t xml:space="preserve"> the top of the manometers. What are the readings on the two pressure gauges?</w:t>
      </w:r>
    </w:p>
    <w:p w14:paraId="3C6F8374" w14:textId="1D12CDF6" w:rsidR="00F469A7" w:rsidRDefault="00F469A7" w:rsidP="00F469A7">
      <w:pPr>
        <w:pStyle w:val="ListParagraph"/>
        <w:ind w:left="1440"/>
      </w:pPr>
    </w:p>
    <w:p w14:paraId="75742184" w14:textId="0336CC47" w:rsidR="00F469A7" w:rsidRDefault="00F469A7" w:rsidP="00F469A7">
      <w:pPr>
        <w:pStyle w:val="ListParagraph"/>
        <w:ind w:left="1440"/>
      </w:pPr>
    </w:p>
    <w:p w14:paraId="68477511" w14:textId="77777777" w:rsidR="00F469A7" w:rsidRDefault="00F469A7" w:rsidP="00F469A7">
      <w:pPr>
        <w:pStyle w:val="ListParagraph"/>
        <w:ind w:left="1440"/>
      </w:pPr>
    </w:p>
    <w:p w14:paraId="4A115025" w14:textId="5080DC6D" w:rsidR="00F469A7" w:rsidRDefault="00F469A7" w:rsidP="00F469A7">
      <w:pPr>
        <w:pStyle w:val="ListParagraph"/>
        <w:numPr>
          <w:ilvl w:val="1"/>
          <w:numId w:val="11"/>
        </w:numPr>
      </w:pPr>
      <w:r>
        <w:t>Use the hand-screw to adjust the force on the bladder at the bottom of the apparatus. This puts pressure into the line. Try different pressure levels and give the results for the two pressure gauges and two manometers, in table form below.</w:t>
      </w:r>
    </w:p>
    <w:p w14:paraId="7A950F12" w14:textId="43701EB3" w:rsidR="00F469A7" w:rsidRDefault="00F469A7" w:rsidP="00F469A7">
      <w:pPr>
        <w:pStyle w:val="ListParagraph"/>
        <w:ind w:left="1440"/>
      </w:pPr>
    </w:p>
    <w:p w14:paraId="3F5687ED" w14:textId="75A97333" w:rsidR="00F469A7" w:rsidRDefault="00F469A7" w:rsidP="00F469A7">
      <w:pPr>
        <w:pStyle w:val="ListParagraph"/>
        <w:ind w:left="1440"/>
      </w:pPr>
    </w:p>
    <w:p w14:paraId="00B55F25" w14:textId="490FCC68" w:rsidR="00F469A7" w:rsidRDefault="00F469A7" w:rsidP="00F469A7">
      <w:pPr>
        <w:pStyle w:val="ListParagraph"/>
        <w:ind w:left="1440"/>
      </w:pPr>
    </w:p>
    <w:p w14:paraId="7E2193EF" w14:textId="6935418A" w:rsidR="00F469A7" w:rsidRDefault="00F469A7" w:rsidP="00F469A7">
      <w:pPr>
        <w:pStyle w:val="ListParagraph"/>
        <w:ind w:left="1440"/>
      </w:pPr>
    </w:p>
    <w:p w14:paraId="3B2045F1" w14:textId="6027FD39" w:rsidR="00F469A7" w:rsidRDefault="00F469A7" w:rsidP="00F469A7">
      <w:pPr>
        <w:pStyle w:val="ListParagraph"/>
        <w:ind w:left="1440"/>
      </w:pPr>
    </w:p>
    <w:p w14:paraId="792A6944" w14:textId="6B1555AE" w:rsidR="00F469A7" w:rsidRDefault="00F469A7" w:rsidP="00F469A7">
      <w:pPr>
        <w:pStyle w:val="ListParagraph"/>
        <w:ind w:left="1440"/>
      </w:pPr>
    </w:p>
    <w:p w14:paraId="2C84D758" w14:textId="7F460A6E" w:rsidR="00F469A7" w:rsidRDefault="00F469A7" w:rsidP="00F469A7">
      <w:pPr>
        <w:pStyle w:val="ListParagraph"/>
        <w:ind w:left="1440"/>
      </w:pPr>
    </w:p>
    <w:p w14:paraId="3D0B1865" w14:textId="6DB3AD09" w:rsidR="00F469A7" w:rsidRDefault="00F469A7" w:rsidP="00F469A7">
      <w:pPr>
        <w:pStyle w:val="ListParagraph"/>
        <w:ind w:left="1440"/>
      </w:pPr>
    </w:p>
    <w:p w14:paraId="21022403" w14:textId="6A2C56BD" w:rsidR="00F469A7" w:rsidRDefault="00F469A7" w:rsidP="00F469A7">
      <w:pPr>
        <w:pStyle w:val="ListParagraph"/>
        <w:ind w:left="1440"/>
      </w:pPr>
    </w:p>
    <w:p w14:paraId="42086DB9" w14:textId="58661C9C" w:rsidR="00F469A7" w:rsidRDefault="00F469A7" w:rsidP="00F469A7">
      <w:pPr>
        <w:pStyle w:val="ListParagraph"/>
        <w:ind w:left="1440"/>
      </w:pPr>
    </w:p>
    <w:p w14:paraId="606474AC" w14:textId="08DCC8D3" w:rsidR="00F469A7" w:rsidRDefault="00F469A7" w:rsidP="00F469A7">
      <w:pPr>
        <w:pStyle w:val="ListParagraph"/>
        <w:ind w:left="1440"/>
      </w:pPr>
    </w:p>
    <w:p w14:paraId="1910EE11" w14:textId="3989CA7B" w:rsidR="00F469A7" w:rsidRDefault="00F469A7" w:rsidP="00F469A7">
      <w:pPr>
        <w:pStyle w:val="ListParagraph"/>
        <w:ind w:left="1440"/>
      </w:pPr>
    </w:p>
    <w:p w14:paraId="7629B562" w14:textId="3920759A" w:rsidR="00F469A7" w:rsidRDefault="00F469A7" w:rsidP="00F469A7">
      <w:pPr>
        <w:pStyle w:val="ListParagraph"/>
        <w:ind w:left="1440"/>
      </w:pPr>
    </w:p>
    <w:p w14:paraId="2D4C584F" w14:textId="64E48D7D" w:rsidR="00F469A7" w:rsidRDefault="00F469A7" w:rsidP="00F469A7">
      <w:pPr>
        <w:pStyle w:val="ListParagraph"/>
        <w:ind w:left="1440"/>
      </w:pPr>
    </w:p>
    <w:p w14:paraId="2F14D67E" w14:textId="4D7570B2" w:rsidR="00F469A7" w:rsidRDefault="00F469A7" w:rsidP="00F469A7">
      <w:pPr>
        <w:pStyle w:val="ListParagraph"/>
        <w:ind w:left="1440"/>
      </w:pPr>
    </w:p>
    <w:p w14:paraId="079D88A4" w14:textId="418FBD97" w:rsidR="00F469A7" w:rsidRDefault="00F469A7" w:rsidP="00F469A7">
      <w:pPr>
        <w:pStyle w:val="ListParagraph"/>
        <w:ind w:left="1440"/>
      </w:pPr>
    </w:p>
    <w:p w14:paraId="426924AB" w14:textId="56B093A7" w:rsidR="00F469A7" w:rsidRDefault="00F469A7" w:rsidP="00F469A7">
      <w:pPr>
        <w:pStyle w:val="ListParagraph"/>
        <w:ind w:left="1440"/>
      </w:pPr>
    </w:p>
    <w:p w14:paraId="4F1D5E36" w14:textId="77777777" w:rsidR="00F469A7" w:rsidRDefault="00F469A7" w:rsidP="00F469A7">
      <w:pPr>
        <w:pStyle w:val="ListParagraph"/>
        <w:ind w:left="1440"/>
      </w:pPr>
    </w:p>
    <w:p w14:paraId="603A33BD" w14:textId="04EB4348" w:rsidR="00F469A7" w:rsidRDefault="00F469A7" w:rsidP="00F469A7">
      <w:pPr>
        <w:pStyle w:val="ListParagraph"/>
        <w:numPr>
          <w:ilvl w:val="1"/>
          <w:numId w:val="11"/>
        </w:numPr>
      </w:pPr>
      <w:r>
        <w:t>Prove that your independent measurements are measuring essentially the same pressure, for one case.</w:t>
      </w:r>
    </w:p>
    <w:p w14:paraId="3F2A4EC7" w14:textId="551D0BDF" w:rsidR="00F469A7" w:rsidRDefault="00F469A7" w:rsidP="00F469A7">
      <w:pPr>
        <w:pStyle w:val="ListParagraph"/>
        <w:ind w:left="1440"/>
      </w:pPr>
    </w:p>
    <w:p w14:paraId="565D5336" w14:textId="554E195B" w:rsidR="00F469A7" w:rsidRDefault="00F469A7" w:rsidP="00F469A7">
      <w:pPr>
        <w:pStyle w:val="ListParagraph"/>
        <w:ind w:left="1440"/>
      </w:pPr>
    </w:p>
    <w:p w14:paraId="302F90A0" w14:textId="2BCC186D" w:rsidR="00F469A7" w:rsidRDefault="00F469A7" w:rsidP="00F469A7">
      <w:pPr>
        <w:pStyle w:val="ListParagraph"/>
        <w:ind w:left="1440"/>
      </w:pPr>
    </w:p>
    <w:p w14:paraId="4FD1E051" w14:textId="419771A5" w:rsidR="00F469A7" w:rsidRDefault="00F469A7" w:rsidP="00F469A7">
      <w:pPr>
        <w:pStyle w:val="ListParagraph"/>
        <w:ind w:left="1440"/>
      </w:pPr>
    </w:p>
    <w:p w14:paraId="69EFA832" w14:textId="2A147D87" w:rsidR="00F469A7" w:rsidRDefault="00F469A7" w:rsidP="00F469A7">
      <w:pPr>
        <w:pStyle w:val="ListParagraph"/>
        <w:ind w:left="1440"/>
      </w:pPr>
    </w:p>
    <w:p w14:paraId="46038634" w14:textId="104053A2" w:rsidR="00F469A7" w:rsidRDefault="00F469A7" w:rsidP="00F469A7">
      <w:pPr>
        <w:pStyle w:val="ListParagraph"/>
        <w:ind w:left="1440"/>
      </w:pPr>
    </w:p>
    <w:p w14:paraId="0ED5200F" w14:textId="213B8763" w:rsidR="00F469A7" w:rsidRDefault="00F469A7" w:rsidP="00F469A7">
      <w:pPr>
        <w:pStyle w:val="ListParagraph"/>
        <w:ind w:left="1440"/>
      </w:pPr>
    </w:p>
    <w:p w14:paraId="03C5B3B1" w14:textId="528B2ECB" w:rsidR="00F469A7" w:rsidRDefault="00F469A7" w:rsidP="00F469A7">
      <w:pPr>
        <w:pStyle w:val="ListParagraph"/>
        <w:ind w:left="1440"/>
      </w:pPr>
    </w:p>
    <w:p w14:paraId="408F0301" w14:textId="49730E5C" w:rsidR="00F469A7" w:rsidRDefault="00F469A7" w:rsidP="00F469A7">
      <w:pPr>
        <w:pStyle w:val="ListParagraph"/>
        <w:ind w:left="1440"/>
      </w:pPr>
    </w:p>
    <w:p w14:paraId="5DFAC6D2" w14:textId="77777777" w:rsidR="00F469A7" w:rsidRDefault="00F469A7" w:rsidP="00F469A7">
      <w:pPr>
        <w:pStyle w:val="ListParagraph"/>
        <w:ind w:left="1440"/>
      </w:pPr>
    </w:p>
    <w:p w14:paraId="46DD3010" w14:textId="37975C9B" w:rsidR="00376624" w:rsidRDefault="00F469A7" w:rsidP="00376624">
      <w:pPr>
        <w:pStyle w:val="ListParagraph"/>
        <w:numPr>
          <w:ilvl w:val="0"/>
          <w:numId w:val="11"/>
        </w:numPr>
      </w:pPr>
      <w:r>
        <w:t>Use your manometer results above to deduce the density of glycerin relative to water. How good is your measurement</w:t>
      </w:r>
      <w:r w:rsidR="00376624">
        <w:t>?</w:t>
      </w:r>
    </w:p>
    <w:p w14:paraId="44C87655" w14:textId="2BA617B9" w:rsidR="00376624" w:rsidRDefault="00376624" w:rsidP="00376624"/>
    <w:p w14:paraId="6750A8BB" w14:textId="252A4C84" w:rsidR="00376624" w:rsidRDefault="00376624" w:rsidP="00376624"/>
    <w:p w14:paraId="7E02103D" w14:textId="77777777" w:rsidR="00376624" w:rsidRDefault="00376624" w:rsidP="00376624">
      <w:pPr>
        <w:pStyle w:val="ListParagraph"/>
        <w:numPr>
          <w:ilvl w:val="0"/>
          <w:numId w:val="11"/>
        </w:numPr>
      </w:pPr>
    </w:p>
    <w:p w14:paraId="581BA50A" w14:textId="5C69E928" w:rsidR="00376624" w:rsidRDefault="00376624" w:rsidP="00376624">
      <w:pPr>
        <w:pStyle w:val="ListParagraph"/>
        <w:numPr>
          <w:ilvl w:val="1"/>
          <w:numId w:val="11"/>
        </w:numPr>
      </w:pPr>
      <w:r>
        <w:t>A practical range for a water manometer might be about a meter high. How much pressure change can this measure?</w:t>
      </w:r>
    </w:p>
    <w:p w14:paraId="662288E8" w14:textId="55EB2344" w:rsidR="00376624" w:rsidRDefault="00376624" w:rsidP="00376624">
      <w:pPr>
        <w:pStyle w:val="ListParagraph"/>
        <w:ind w:left="1440"/>
      </w:pPr>
    </w:p>
    <w:p w14:paraId="38B4D2A0" w14:textId="0C0125AF" w:rsidR="00376624" w:rsidRDefault="00376624" w:rsidP="00376624">
      <w:pPr>
        <w:pStyle w:val="ListParagraph"/>
        <w:ind w:left="1440"/>
      </w:pPr>
    </w:p>
    <w:p w14:paraId="230F7115" w14:textId="2272098C" w:rsidR="00376624" w:rsidRDefault="00376624" w:rsidP="00376624">
      <w:pPr>
        <w:pStyle w:val="ListParagraph"/>
        <w:ind w:left="1440"/>
      </w:pPr>
    </w:p>
    <w:p w14:paraId="0BE50E50" w14:textId="6D62CD5B" w:rsidR="00376624" w:rsidRDefault="00376624" w:rsidP="00376624">
      <w:pPr>
        <w:pStyle w:val="ListParagraph"/>
        <w:ind w:left="1440"/>
      </w:pPr>
    </w:p>
    <w:p w14:paraId="026D020A" w14:textId="2AF3F55A" w:rsidR="00376624" w:rsidRDefault="00376624" w:rsidP="00376624">
      <w:pPr>
        <w:pStyle w:val="ListParagraph"/>
        <w:ind w:left="1440"/>
      </w:pPr>
    </w:p>
    <w:p w14:paraId="6C184E9E" w14:textId="77777777" w:rsidR="00376624" w:rsidRDefault="00376624" w:rsidP="00376624">
      <w:pPr>
        <w:pStyle w:val="ListParagraph"/>
        <w:ind w:left="1440"/>
      </w:pPr>
    </w:p>
    <w:p w14:paraId="21834EB5" w14:textId="7B8CFAD5" w:rsidR="00376624" w:rsidRDefault="00376624" w:rsidP="00376624">
      <w:pPr>
        <w:pStyle w:val="ListParagraph"/>
        <w:numPr>
          <w:ilvl w:val="1"/>
          <w:numId w:val="11"/>
        </w:numPr>
      </w:pPr>
      <w:r>
        <w:t>Consider that pressure range as a dynamic pressure, what is the corresponding velocity range of air? Of water?</w:t>
      </w:r>
    </w:p>
    <w:p w14:paraId="6A7FABE5" w14:textId="3EF26D66" w:rsidR="00376624" w:rsidRDefault="00376624" w:rsidP="00376624">
      <w:pPr>
        <w:pStyle w:val="ListParagraph"/>
        <w:ind w:left="1440"/>
      </w:pPr>
    </w:p>
    <w:p w14:paraId="755BA989" w14:textId="5883D18C" w:rsidR="00376624" w:rsidRDefault="00376624" w:rsidP="00376624">
      <w:pPr>
        <w:pStyle w:val="ListParagraph"/>
        <w:ind w:left="1440"/>
      </w:pPr>
    </w:p>
    <w:p w14:paraId="540ACD89" w14:textId="3D7BED44" w:rsidR="00376624" w:rsidRDefault="00376624" w:rsidP="00376624">
      <w:pPr>
        <w:pStyle w:val="ListParagraph"/>
        <w:ind w:left="1440"/>
      </w:pPr>
    </w:p>
    <w:p w14:paraId="564A2424" w14:textId="570B8037" w:rsidR="00376624" w:rsidRDefault="00376624" w:rsidP="00376624">
      <w:pPr>
        <w:pStyle w:val="ListParagraph"/>
        <w:ind w:left="1440"/>
      </w:pPr>
    </w:p>
    <w:p w14:paraId="6F42A96D" w14:textId="6B6AA691" w:rsidR="00376624" w:rsidRDefault="00376624" w:rsidP="00376624">
      <w:pPr>
        <w:pStyle w:val="ListParagraph"/>
        <w:ind w:left="1440"/>
      </w:pPr>
    </w:p>
    <w:p w14:paraId="7584FF22" w14:textId="77777777" w:rsidR="00376624" w:rsidRDefault="00376624" w:rsidP="00376624">
      <w:pPr>
        <w:pStyle w:val="ListParagraph"/>
        <w:ind w:left="1440"/>
      </w:pPr>
    </w:p>
    <w:p w14:paraId="00306324" w14:textId="77777777" w:rsidR="00376624" w:rsidRDefault="00376624" w:rsidP="00376624">
      <w:pPr>
        <w:pStyle w:val="ListParagraph"/>
        <w:ind w:left="1440"/>
      </w:pPr>
    </w:p>
    <w:p w14:paraId="7D01F69B" w14:textId="5B580703" w:rsidR="00376624" w:rsidRDefault="00376624" w:rsidP="00376624">
      <w:pPr>
        <w:pStyle w:val="ListParagraph"/>
        <w:numPr>
          <w:ilvl w:val="1"/>
          <w:numId w:val="11"/>
        </w:numPr>
      </w:pPr>
      <w:r>
        <w:lastRenderedPageBreak/>
        <w:t>Redo parts a and b for mercury.</w:t>
      </w:r>
    </w:p>
    <w:p w14:paraId="5B11DB00" w14:textId="0A3CC24D" w:rsidR="00376624" w:rsidRDefault="00376624" w:rsidP="00376624">
      <w:pPr>
        <w:pStyle w:val="ListParagraph"/>
      </w:pPr>
    </w:p>
    <w:p w14:paraId="57F6BCB1" w14:textId="2FB1BF66" w:rsidR="00376624" w:rsidRDefault="00376624" w:rsidP="00376624">
      <w:pPr>
        <w:pStyle w:val="ListParagraph"/>
      </w:pPr>
    </w:p>
    <w:p w14:paraId="51087183" w14:textId="4BF7970A" w:rsidR="00376624" w:rsidRDefault="00376624" w:rsidP="00376624">
      <w:pPr>
        <w:pStyle w:val="ListParagraph"/>
      </w:pPr>
    </w:p>
    <w:p w14:paraId="746A3C69" w14:textId="2A9C89EC" w:rsidR="00376624" w:rsidRDefault="00376624" w:rsidP="00376624">
      <w:pPr>
        <w:pStyle w:val="ListParagraph"/>
      </w:pPr>
    </w:p>
    <w:p w14:paraId="5263ED4A" w14:textId="5E92FF75" w:rsidR="00376624" w:rsidRDefault="00376624" w:rsidP="00376624">
      <w:pPr>
        <w:pStyle w:val="ListParagraph"/>
      </w:pPr>
    </w:p>
    <w:p w14:paraId="485F0199" w14:textId="7FCD191A" w:rsidR="00376624" w:rsidRDefault="00376624" w:rsidP="00376624">
      <w:pPr>
        <w:pStyle w:val="ListParagraph"/>
      </w:pPr>
    </w:p>
    <w:p w14:paraId="7A49086E" w14:textId="77777777" w:rsidR="00376624" w:rsidRDefault="00376624" w:rsidP="00376624">
      <w:pPr>
        <w:pStyle w:val="ListParagraph"/>
      </w:pPr>
    </w:p>
    <w:p w14:paraId="36C7172D" w14:textId="17A7C62D" w:rsidR="00376624" w:rsidRDefault="00376624" w:rsidP="00376624">
      <w:pPr>
        <w:pStyle w:val="ListParagraph"/>
        <w:numPr>
          <w:ilvl w:val="1"/>
          <w:numId w:val="11"/>
        </w:numPr>
      </w:pPr>
      <w:r>
        <w:t>Some manometers are inclined. What advantage would that have?</w:t>
      </w:r>
    </w:p>
    <w:p w14:paraId="7FAE490B" w14:textId="77777777" w:rsidR="00F469A7" w:rsidRDefault="00F469A7" w:rsidP="00F469A7">
      <w:pPr>
        <w:pStyle w:val="ListParagraph"/>
      </w:pPr>
    </w:p>
    <w:p w14:paraId="002B853E" w14:textId="77777777" w:rsidR="00F469A7" w:rsidRDefault="00F469A7" w:rsidP="00F469A7">
      <w:pPr>
        <w:pStyle w:val="ListParagraph"/>
      </w:pPr>
    </w:p>
    <w:p w14:paraId="333D2EA2" w14:textId="1146494A" w:rsidR="00F469A7" w:rsidRDefault="00F469A7" w:rsidP="00F469A7">
      <w:pPr>
        <w:pStyle w:val="ListParagraph"/>
      </w:pPr>
    </w:p>
    <w:p w14:paraId="50765AE6" w14:textId="77777777" w:rsidR="00464375" w:rsidRDefault="00464375" w:rsidP="00F469A7">
      <w:pPr>
        <w:pStyle w:val="ListParagraph"/>
      </w:pPr>
    </w:p>
    <w:p w14:paraId="2533E6D5" w14:textId="532B383E" w:rsidR="0096684D" w:rsidRDefault="0096684D" w:rsidP="0096684D">
      <w:pPr>
        <w:pStyle w:val="ListParagraph"/>
        <w:ind w:left="1080"/>
      </w:pPr>
    </w:p>
    <w:p w14:paraId="661BFE42" w14:textId="5AF60B15" w:rsidR="006D6034" w:rsidRDefault="006D6034" w:rsidP="0096684D">
      <w:pPr>
        <w:pStyle w:val="ListParagraph"/>
        <w:ind w:left="1080"/>
      </w:pPr>
    </w:p>
    <w:p w14:paraId="0986DD6A" w14:textId="0B38E7A0" w:rsidR="00103820" w:rsidRDefault="00103820" w:rsidP="00103820"/>
    <w:p w14:paraId="334F7B45" w14:textId="77777777" w:rsidR="00464375" w:rsidRDefault="00464375" w:rsidP="00103820"/>
    <w:p w14:paraId="15E8D6BF" w14:textId="77777777" w:rsidR="00103820" w:rsidRDefault="00103820" w:rsidP="00103820">
      <w:pPr>
        <w:rPr>
          <w:rFonts w:eastAsiaTheme="minorEastAsia"/>
          <w:b/>
          <w:bCs/>
        </w:rPr>
      </w:pPr>
      <w:r w:rsidRPr="1F206A56">
        <w:rPr>
          <w:rFonts w:eastAsiaTheme="minorEastAsia"/>
          <w:b/>
          <w:bCs/>
        </w:rPr>
        <w:t>_________________________________________________________________________________</w:t>
      </w:r>
    </w:p>
    <w:p w14:paraId="20830972" w14:textId="77777777" w:rsidR="00103820" w:rsidRPr="00CD3661" w:rsidRDefault="00103820" w:rsidP="00103820">
      <w:pPr>
        <w:rPr>
          <w:b/>
          <w:bCs/>
        </w:rPr>
      </w:pPr>
      <w:r w:rsidRPr="1F206A56">
        <w:rPr>
          <w:b/>
          <w:bCs/>
        </w:rPr>
        <w:t>Grading Rubric (to be completed by TAs)</w:t>
      </w:r>
    </w:p>
    <w:tbl>
      <w:tblPr>
        <w:tblStyle w:val="TableGrid"/>
        <w:tblW w:w="0" w:type="auto"/>
        <w:tblInd w:w="1188" w:type="dxa"/>
        <w:tblLook w:val="04A0" w:firstRow="1" w:lastRow="0" w:firstColumn="1" w:lastColumn="0" w:noHBand="0" w:noVBand="1"/>
      </w:tblPr>
      <w:tblGrid>
        <w:gridCol w:w="4860"/>
        <w:gridCol w:w="1080"/>
        <w:gridCol w:w="990"/>
      </w:tblGrid>
      <w:tr w:rsidR="00103820" w14:paraId="190AB499" w14:textId="77777777" w:rsidTr="00F25284">
        <w:tc>
          <w:tcPr>
            <w:tcW w:w="4860" w:type="dxa"/>
            <w:tcBorders>
              <w:top w:val="nil"/>
              <w:left w:val="nil"/>
              <w:bottom w:val="nil"/>
              <w:right w:val="nil"/>
            </w:tcBorders>
          </w:tcPr>
          <w:p w14:paraId="5E0E2CC2" w14:textId="77777777" w:rsidR="00103820" w:rsidRDefault="00103820" w:rsidP="00F25284"/>
        </w:tc>
        <w:tc>
          <w:tcPr>
            <w:tcW w:w="1080" w:type="dxa"/>
            <w:tcBorders>
              <w:top w:val="nil"/>
              <w:left w:val="nil"/>
              <w:bottom w:val="single" w:sz="8" w:space="0" w:color="auto"/>
              <w:right w:val="nil"/>
            </w:tcBorders>
          </w:tcPr>
          <w:p w14:paraId="60D80037" w14:textId="77777777" w:rsidR="00103820" w:rsidRDefault="00103820" w:rsidP="00F25284">
            <w:pPr>
              <w:jc w:val="center"/>
            </w:pPr>
            <w:r>
              <w:t>Points</w:t>
            </w:r>
          </w:p>
        </w:tc>
        <w:tc>
          <w:tcPr>
            <w:tcW w:w="990" w:type="dxa"/>
            <w:tcBorders>
              <w:top w:val="nil"/>
              <w:left w:val="nil"/>
              <w:bottom w:val="single" w:sz="8" w:space="0" w:color="auto"/>
              <w:right w:val="nil"/>
            </w:tcBorders>
          </w:tcPr>
          <w:p w14:paraId="598D33D7" w14:textId="77777777" w:rsidR="00103820" w:rsidRDefault="00103820" w:rsidP="00F25284">
            <w:pPr>
              <w:jc w:val="center"/>
            </w:pPr>
            <w:r>
              <w:t>Max</w:t>
            </w:r>
          </w:p>
        </w:tc>
      </w:tr>
      <w:tr w:rsidR="00103820" w14:paraId="2A9AF96E" w14:textId="77777777" w:rsidTr="00F25284">
        <w:trPr>
          <w:trHeight w:val="288"/>
        </w:trPr>
        <w:tc>
          <w:tcPr>
            <w:tcW w:w="4860" w:type="dxa"/>
            <w:tcBorders>
              <w:top w:val="nil"/>
              <w:left w:val="nil"/>
              <w:bottom w:val="nil"/>
              <w:right w:val="single" w:sz="8" w:space="0" w:color="auto"/>
            </w:tcBorders>
          </w:tcPr>
          <w:p w14:paraId="4ABEFDDD" w14:textId="77777777" w:rsidR="00103820" w:rsidRDefault="00103820" w:rsidP="00F25284">
            <w:r>
              <w:t>Completed Activities and write-up</w:t>
            </w:r>
          </w:p>
        </w:tc>
        <w:tc>
          <w:tcPr>
            <w:tcW w:w="1080" w:type="dxa"/>
            <w:tcBorders>
              <w:top w:val="single" w:sz="8" w:space="0" w:color="auto"/>
              <w:left w:val="single" w:sz="8" w:space="0" w:color="auto"/>
              <w:bottom w:val="single" w:sz="8" w:space="0" w:color="auto"/>
              <w:right w:val="single" w:sz="8" w:space="0" w:color="auto"/>
            </w:tcBorders>
          </w:tcPr>
          <w:p w14:paraId="1C1DEE8A"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4354E326" w14:textId="77777777" w:rsidR="00103820" w:rsidRDefault="00103820" w:rsidP="00F25284">
            <w:pPr>
              <w:jc w:val="center"/>
            </w:pPr>
            <w:r>
              <w:t>6</w:t>
            </w:r>
          </w:p>
        </w:tc>
      </w:tr>
      <w:tr w:rsidR="00103820" w14:paraId="36CA6018" w14:textId="77777777" w:rsidTr="00F25284">
        <w:trPr>
          <w:trHeight w:val="288"/>
        </w:trPr>
        <w:tc>
          <w:tcPr>
            <w:tcW w:w="4860" w:type="dxa"/>
            <w:tcBorders>
              <w:top w:val="nil"/>
              <w:left w:val="nil"/>
              <w:bottom w:val="nil"/>
              <w:right w:val="single" w:sz="8" w:space="0" w:color="auto"/>
            </w:tcBorders>
          </w:tcPr>
          <w:p w14:paraId="165FB586" w14:textId="1A255D93" w:rsidR="00103820" w:rsidRDefault="00103820" w:rsidP="00F25284">
            <w:r>
              <w:t>Accurate calculations and reasonable estimates</w:t>
            </w:r>
          </w:p>
        </w:tc>
        <w:tc>
          <w:tcPr>
            <w:tcW w:w="1080" w:type="dxa"/>
            <w:tcBorders>
              <w:top w:val="single" w:sz="8" w:space="0" w:color="auto"/>
              <w:left w:val="single" w:sz="8" w:space="0" w:color="auto"/>
              <w:bottom w:val="single" w:sz="8" w:space="0" w:color="auto"/>
              <w:right w:val="single" w:sz="8" w:space="0" w:color="auto"/>
            </w:tcBorders>
          </w:tcPr>
          <w:p w14:paraId="70C390DF"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1999A7E3" w14:textId="77777777" w:rsidR="00103820" w:rsidRDefault="00103820" w:rsidP="00F25284">
            <w:pPr>
              <w:jc w:val="center"/>
            </w:pPr>
            <w:r>
              <w:t>3</w:t>
            </w:r>
          </w:p>
        </w:tc>
      </w:tr>
      <w:tr w:rsidR="00103820" w14:paraId="3C1E1495" w14:textId="77777777" w:rsidTr="00F25284">
        <w:trPr>
          <w:trHeight w:val="288"/>
        </w:trPr>
        <w:tc>
          <w:tcPr>
            <w:tcW w:w="4860" w:type="dxa"/>
            <w:tcBorders>
              <w:top w:val="nil"/>
              <w:left w:val="nil"/>
              <w:bottom w:val="nil"/>
              <w:right w:val="single" w:sz="8" w:space="0" w:color="auto"/>
            </w:tcBorders>
          </w:tcPr>
          <w:p w14:paraId="0CD54E24" w14:textId="26838E85" w:rsidR="00103820" w:rsidRDefault="00103820" w:rsidP="00F25284">
            <w:r>
              <w:t xml:space="preserve">Safety and cleanup:  </w:t>
            </w:r>
            <w:r w:rsidRPr="1F206A56">
              <w:rPr>
                <w:b/>
                <w:bCs/>
              </w:rPr>
              <w:t xml:space="preserve">TA </w:t>
            </w:r>
            <w:proofErr w:type="gramStart"/>
            <w:r w:rsidRPr="1F206A56">
              <w:rPr>
                <w:b/>
                <w:bCs/>
              </w:rPr>
              <w:t>initial:_</w:t>
            </w:r>
            <w:proofErr w:type="gramEnd"/>
            <w:r w:rsidRPr="1F206A56">
              <w:rPr>
                <w:b/>
                <w:bCs/>
              </w:rPr>
              <w:t>_____</w:t>
            </w:r>
          </w:p>
        </w:tc>
        <w:tc>
          <w:tcPr>
            <w:tcW w:w="1080" w:type="dxa"/>
            <w:tcBorders>
              <w:top w:val="single" w:sz="8" w:space="0" w:color="auto"/>
              <w:left w:val="single" w:sz="8" w:space="0" w:color="auto"/>
              <w:bottom w:val="single" w:sz="8" w:space="0" w:color="auto"/>
              <w:right w:val="single" w:sz="8" w:space="0" w:color="auto"/>
            </w:tcBorders>
          </w:tcPr>
          <w:p w14:paraId="6E237140"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60BC8A9A" w14:textId="77777777" w:rsidR="00103820" w:rsidRDefault="00103820" w:rsidP="00F25284">
            <w:pPr>
              <w:jc w:val="center"/>
            </w:pPr>
            <w:r>
              <w:t>1</w:t>
            </w:r>
          </w:p>
        </w:tc>
      </w:tr>
      <w:tr w:rsidR="00103820" w14:paraId="1DEAB8FA" w14:textId="77777777" w:rsidTr="00F25284">
        <w:trPr>
          <w:trHeight w:val="288"/>
        </w:trPr>
        <w:tc>
          <w:tcPr>
            <w:tcW w:w="4860" w:type="dxa"/>
            <w:tcBorders>
              <w:top w:val="nil"/>
              <w:left w:val="nil"/>
              <w:bottom w:val="nil"/>
              <w:right w:val="single" w:sz="8" w:space="0" w:color="auto"/>
            </w:tcBorders>
          </w:tcPr>
          <w:p w14:paraId="00A7CFB2" w14:textId="77777777" w:rsidR="00103820" w:rsidRDefault="00103820" w:rsidP="00F25284">
            <w:pPr>
              <w:jc w:val="right"/>
            </w:pPr>
            <w:r>
              <w:t>Total</w:t>
            </w:r>
          </w:p>
        </w:tc>
        <w:tc>
          <w:tcPr>
            <w:tcW w:w="1080" w:type="dxa"/>
            <w:tcBorders>
              <w:top w:val="single" w:sz="8" w:space="0" w:color="auto"/>
              <w:left w:val="single" w:sz="8" w:space="0" w:color="auto"/>
              <w:bottom w:val="single" w:sz="8" w:space="0" w:color="auto"/>
              <w:right w:val="single" w:sz="8" w:space="0" w:color="auto"/>
            </w:tcBorders>
          </w:tcPr>
          <w:p w14:paraId="40D79F81"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75F6F38F" w14:textId="77777777" w:rsidR="00103820" w:rsidRDefault="00103820" w:rsidP="00F25284">
            <w:pPr>
              <w:jc w:val="center"/>
            </w:pPr>
            <w:r>
              <w:t>10</w:t>
            </w:r>
          </w:p>
        </w:tc>
      </w:tr>
    </w:tbl>
    <w:p w14:paraId="2A50D737" w14:textId="77777777" w:rsidR="00676AD5" w:rsidRDefault="00676AD5" w:rsidP="00464375"/>
    <w:sectPr w:rsidR="00676AD5" w:rsidSect="00E55D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29733" w14:textId="77777777" w:rsidR="003E2EC9" w:rsidRDefault="003E2EC9" w:rsidP="00117BBE">
      <w:pPr>
        <w:spacing w:after="0" w:line="240" w:lineRule="auto"/>
      </w:pPr>
      <w:r>
        <w:separator/>
      </w:r>
    </w:p>
  </w:endnote>
  <w:endnote w:type="continuationSeparator" w:id="0">
    <w:p w14:paraId="6ABFD12E" w14:textId="77777777" w:rsidR="003E2EC9" w:rsidRDefault="003E2EC9" w:rsidP="0011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0065618"/>
      <w:docPartObj>
        <w:docPartGallery w:val="Page Numbers (Bottom of Page)"/>
        <w:docPartUnique/>
      </w:docPartObj>
    </w:sdtPr>
    <w:sdtEndPr>
      <w:rPr>
        <w:noProof/>
      </w:rPr>
    </w:sdtEndPr>
    <w:sdtContent>
      <w:p w14:paraId="60B2780D" w14:textId="77777777" w:rsidR="00AC2AA8" w:rsidRDefault="009950DC">
        <w:pPr>
          <w:pStyle w:val="Footer"/>
          <w:jc w:val="right"/>
        </w:pPr>
        <w:r>
          <w:fldChar w:fldCharType="begin"/>
        </w:r>
        <w:r>
          <w:instrText xml:space="preserve"> PAGE   \* MERGEFORMAT </w:instrText>
        </w:r>
        <w:r>
          <w:fldChar w:fldCharType="separate"/>
        </w:r>
        <w:r w:rsidR="00D82295">
          <w:rPr>
            <w:noProof/>
          </w:rPr>
          <w:t>4</w:t>
        </w:r>
        <w:r>
          <w:rPr>
            <w:noProof/>
          </w:rPr>
          <w:fldChar w:fldCharType="end"/>
        </w:r>
      </w:p>
    </w:sdtContent>
  </w:sdt>
  <w:p w14:paraId="071A6C6B" w14:textId="77777777" w:rsidR="00AC2AA8" w:rsidRDefault="00AC2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543F0" w14:textId="77777777" w:rsidR="003E2EC9" w:rsidRDefault="003E2EC9" w:rsidP="00117BBE">
      <w:pPr>
        <w:spacing w:after="0" w:line="240" w:lineRule="auto"/>
      </w:pPr>
      <w:r>
        <w:separator/>
      </w:r>
    </w:p>
  </w:footnote>
  <w:footnote w:type="continuationSeparator" w:id="0">
    <w:p w14:paraId="199CD1EE" w14:textId="77777777" w:rsidR="003E2EC9" w:rsidRDefault="003E2EC9" w:rsidP="00117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5AD"/>
    <w:multiLevelType w:val="hybridMultilevel"/>
    <w:tmpl w:val="5DC85968"/>
    <w:lvl w:ilvl="0" w:tplc="C694C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F4543"/>
    <w:multiLevelType w:val="hybridMultilevel"/>
    <w:tmpl w:val="D23E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435BB"/>
    <w:multiLevelType w:val="hybridMultilevel"/>
    <w:tmpl w:val="25326F56"/>
    <w:lvl w:ilvl="0" w:tplc="EA44D03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912CF"/>
    <w:multiLevelType w:val="hybridMultilevel"/>
    <w:tmpl w:val="8E085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490793"/>
    <w:multiLevelType w:val="hybridMultilevel"/>
    <w:tmpl w:val="840E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238A7"/>
    <w:multiLevelType w:val="hybridMultilevel"/>
    <w:tmpl w:val="C8306B5A"/>
    <w:lvl w:ilvl="0" w:tplc="8B34C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8A0627"/>
    <w:multiLevelType w:val="hybridMultilevel"/>
    <w:tmpl w:val="25326F56"/>
    <w:lvl w:ilvl="0" w:tplc="EA44D03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515F21"/>
    <w:multiLevelType w:val="hybridMultilevel"/>
    <w:tmpl w:val="8D54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64C21"/>
    <w:multiLevelType w:val="hybridMultilevel"/>
    <w:tmpl w:val="A9D83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B25CB4"/>
    <w:multiLevelType w:val="hybridMultilevel"/>
    <w:tmpl w:val="77D81C14"/>
    <w:lvl w:ilvl="0" w:tplc="EA44D03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B6BC1"/>
    <w:multiLevelType w:val="hybridMultilevel"/>
    <w:tmpl w:val="80A00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DF5C2D"/>
    <w:multiLevelType w:val="hybridMultilevel"/>
    <w:tmpl w:val="11F06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961FD"/>
    <w:multiLevelType w:val="hybridMultilevel"/>
    <w:tmpl w:val="FADC5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778E7"/>
    <w:multiLevelType w:val="hybridMultilevel"/>
    <w:tmpl w:val="7D628764"/>
    <w:lvl w:ilvl="0" w:tplc="6ACCA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003D27"/>
    <w:multiLevelType w:val="hybridMultilevel"/>
    <w:tmpl w:val="41805FBC"/>
    <w:lvl w:ilvl="0" w:tplc="A552D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9E48C2"/>
    <w:multiLevelType w:val="hybridMultilevel"/>
    <w:tmpl w:val="15B06A10"/>
    <w:lvl w:ilvl="0" w:tplc="D7DE1D64">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15"/>
  </w:num>
  <w:num w:numId="5">
    <w:abstractNumId w:val="0"/>
  </w:num>
  <w:num w:numId="6">
    <w:abstractNumId w:val="3"/>
  </w:num>
  <w:num w:numId="7">
    <w:abstractNumId w:val="7"/>
  </w:num>
  <w:num w:numId="8">
    <w:abstractNumId w:val="8"/>
  </w:num>
  <w:num w:numId="9">
    <w:abstractNumId w:val="4"/>
  </w:num>
  <w:num w:numId="10">
    <w:abstractNumId w:val="1"/>
  </w:num>
  <w:num w:numId="11">
    <w:abstractNumId w:val="12"/>
  </w:num>
  <w:num w:numId="12">
    <w:abstractNumId w:val="13"/>
  </w:num>
  <w:num w:numId="13">
    <w:abstractNumId w:val="14"/>
  </w:num>
  <w:num w:numId="14">
    <w:abstractNumId w:val="5"/>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F5"/>
    <w:rsid w:val="00023903"/>
    <w:rsid w:val="00027D85"/>
    <w:rsid w:val="00027F26"/>
    <w:rsid w:val="00083288"/>
    <w:rsid w:val="000B3FE7"/>
    <w:rsid w:val="001017CA"/>
    <w:rsid w:val="00103820"/>
    <w:rsid w:val="00104025"/>
    <w:rsid w:val="0011554F"/>
    <w:rsid w:val="00117BBE"/>
    <w:rsid w:val="00152675"/>
    <w:rsid w:val="00152A52"/>
    <w:rsid w:val="00165414"/>
    <w:rsid w:val="00174481"/>
    <w:rsid w:val="00174ADC"/>
    <w:rsid w:val="001C51FA"/>
    <w:rsid w:val="001E1CF2"/>
    <w:rsid w:val="002047E6"/>
    <w:rsid w:val="002123FC"/>
    <w:rsid w:val="002232B4"/>
    <w:rsid w:val="0022702E"/>
    <w:rsid w:val="002361DA"/>
    <w:rsid w:val="002421D7"/>
    <w:rsid w:val="0024433D"/>
    <w:rsid w:val="0027219E"/>
    <w:rsid w:val="0027627F"/>
    <w:rsid w:val="0029418A"/>
    <w:rsid w:val="002A6ABA"/>
    <w:rsid w:val="002C3510"/>
    <w:rsid w:val="002D0A28"/>
    <w:rsid w:val="002F0985"/>
    <w:rsid w:val="003028FC"/>
    <w:rsid w:val="00303740"/>
    <w:rsid w:val="00322801"/>
    <w:rsid w:val="003267E6"/>
    <w:rsid w:val="00337F38"/>
    <w:rsid w:val="003658DB"/>
    <w:rsid w:val="00376624"/>
    <w:rsid w:val="00377878"/>
    <w:rsid w:val="00390DE7"/>
    <w:rsid w:val="003E2EC9"/>
    <w:rsid w:val="0040065F"/>
    <w:rsid w:val="0042666A"/>
    <w:rsid w:val="00427CE5"/>
    <w:rsid w:val="00440B03"/>
    <w:rsid w:val="004516B6"/>
    <w:rsid w:val="00453974"/>
    <w:rsid w:val="00464375"/>
    <w:rsid w:val="00497B7D"/>
    <w:rsid w:val="004A4818"/>
    <w:rsid w:val="004C1A37"/>
    <w:rsid w:val="004D28CD"/>
    <w:rsid w:val="004D6707"/>
    <w:rsid w:val="004D7BBA"/>
    <w:rsid w:val="004E0808"/>
    <w:rsid w:val="004E3922"/>
    <w:rsid w:val="00511BDF"/>
    <w:rsid w:val="00527F3D"/>
    <w:rsid w:val="0053105A"/>
    <w:rsid w:val="0053153D"/>
    <w:rsid w:val="005555B7"/>
    <w:rsid w:val="00570DB0"/>
    <w:rsid w:val="005718D1"/>
    <w:rsid w:val="005879FA"/>
    <w:rsid w:val="00590E33"/>
    <w:rsid w:val="005A4A60"/>
    <w:rsid w:val="005D6DD4"/>
    <w:rsid w:val="005E2346"/>
    <w:rsid w:val="005E6269"/>
    <w:rsid w:val="005F5F34"/>
    <w:rsid w:val="006107F9"/>
    <w:rsid w:val="00622B9C"/>
    <w:rsid w:val="00627400"/>
    <w:rsid w:val="00642A3D"/>
    <w:rsid w:val="0064660A"/>
    <w:rsid w:val="006510D5"/>
    <w:rsid w:val="006653D1"/>
    <w:rsid w:val="00667983"/>
    <w:rsid w:val="00675D07"/>
    <w:rsid w:val="00676AD5"/>
    <w:rsid w:val="00677794"/>
    <w:rsid w:val="00680BC7"/>
    <w:rsid w:val="006829D8"/>
    <w:rsid w:val="00686098"/>
    <w:rsid w:val="00693888"/>
    <w:rsid w:val="006A625F"/>
    <w:rsid w:val="006B39AE"/>
    <w:rsid w:val="006D1E42"/>
    <w:rsid w:val="006D6034"/>
    <w:rsid w:val="007245F5"/>
    <w:rsid w:val="00724D86"/>
    <w:rsid w:val="00724EA7"/>
    <w:rsid w:val="0072508A"/>
    <w:rsid w:val="00766ED6"/>
    <w:rsid w:val="00771F3A"/>
    <w:rsid w:val="00780E7B"/>
    <w:rsid w:val="007C159F"/>
    <w:rsid w:val="007E1CCB"/>
    <w:rsid w:val="007F400F"/>
    <w:rsid w:val="008158CD"/>
    <w:rsid w:val="00822696"/>
    <w:rsid w:val="00834D1D"/>
    <w:rsid w:val="008373C4"/>
    <w:rsid w:val="008460BA"/>
    <w:rsid w:val="00846576"/>
    <w:rsid w:val="00862A5A"/>
    <w:rsid w:val="008652C6"/>
    <w:rsid w:val="00871533"/>
    <w:rsid w:val="00874E6B"/>
    <w:rsid w:val="0087553A"/>
    <w:rsid w:val="008802E9"/>
    <w:rsid w:val="008B0229"/>
    <w:rsid w:val="008D445D"/>
    <w:rsid w:val="008D4576"/>
    <w:rsid w:val="008E135A"/>
    <w:rsid w:val="008F2977"/>
    <w:rsid w:val="00914F49"/>
    <w:rsid w:val="00930ED3"/>
    <w:rsid w:val="00934A7D"/>
    <w:rsid w:val="00936E03"/>
    <w:rsid w:val="00954C32"/>
    <w:rsid w:val="00965BA0"/>
    <w:rsid w:val="0096684D"/>
    <w:rsid w:val="009676FD"/>
    <w:rsid w:val="00991104"/>
    <w:rsid w:val="009950DC"/>
    <w:rsid w:val="00995256"/>
    <w:rsid w:val="009967BD"/>
    <w:rsid w:val="009C44EB"/>
    <w:rsid w:val="009E035F"/>
    <w:rsid w:val="009E232E"/>
    <w:rsid w:val="009E465D"/>
    <w:rsid w:val="009E48FC"/>
    <w:rsid w:val="00A02CA6"/>
    <w:rsid w:val="00A40FA8"/>
    <w:rsid w:val="00A43926"/>
    <w:rsid w:val="00A925DB"/>
    <w:rsid w:val="00AA6E12"/>
    <w:rsid w:val="00AB6019"/>
    <w:rsid w:val="00AB6B8D"/>
    <w:rsid w:val="00AC2AA8"/>
    <w:rsid w:val="00AC39A3"/>
    <w:rsid w:val="00AF431F"/>
    <w:rsid w:val="00B07479"/>
    <w:rsid w:val="00B230FF"/>
    <w:rsid w:val="00B36B81"/>
    <w:rsid w:val="00B7190A"/>
    <w:rsid w:val="00B97FB5"/>
    <w:rsid w:val="00BA57A2"/>
    <w:rsid w:val="00BB0F2A"/>
    <w:rsid w:val="00BB3C6A"/>
    <w:rsid w:val="00BB6C3F"/>
    <w:rsid w:val="00BC1642"/>
    <w:rsid w:val="00BD2398"/>
    <w:rsid w:val="00C117CA"/>
    <w:rsid w:val="00C22715"/>
    <w:rsid w:val="00C43240"/>
    <w:rsid w:val="00C60CA1"/>
    <w:rsid w:val="00C70FD9"/>
    <w:rsid w:val="00C73AE0"/>
    <w:rsid w:val="00C82466"/>
    <w:rsid w:val="00C929DE"/>
    <w:rsid w:val="00CA6418"/>
    <w:rsid w:val="00CA7EAE"/>
    <w:rsid w:val="00CB31C8"/>
    <w:rsid w:val="00CD3661"/>
    <w:rsid w:val="00CD67EF"/>
    <w:rsid w:val="00CF212B"/>
    <w:rsid w:val="00CF7A25"/>
    <w:rsid w:val="00D02803"/>
    <w:rsid w:val="00D12D2E"/>
    <w:rsid w:val="00D1569B"/>
    <w:rsid w:val="00D3777B"/>
    <w:rsid w:val="00D50293"/>
    <w:rsid w:val="00D650ED"/>
    <w:rsid w:val="00D82295"/>
    <w:rsid w:val="00D94E81"/>
    <w:rsid w:val="00DC47E1"/>
    <w:rsid w:val="00E05BF4"/>
    <w:rsid w:val="00E1532E"/>
    <w:rsid w:val="00E55D06"/>
    <w:rsid w:val="00E83FB4"/>
    <w:rsid w:val="00E85358"/>
    <w:rsid w:val="00E9668F"/>
    <w:rsid w:val="00EA1F62"/>
    <w:rsid w:val="00EA7C44"/>
    <w:rsid w:val="00EC2E23"/>
    <w:rsid w:val="00EC4697"/>
    <w:rsid w:val="00ED2BC0"/>
    <w:rsid w:val="00F24B42"/>
    <w:rsid w:val="00F30ED4"/>
    <w:rsid w:val="00F35F40"/>
    <w:rsid w:val="00F37F50"/>
    <w:rsid w:val="00F4399A"/>
    <w:rsid w:val="00F469A7"/>
    <w:rsid w:val="00F54E35"/>
    <w:rsid w:val="00F83423"/>
    <w:rsid w:val="00F91142"/>
    <w:rsid w:val="00F9620C"/>
    <w:rsid w:val="00FA72E3"/>
    <w:rsid w:val="00FB1C41"/>
    <w:rsid w:val="00FF0CE4"/>
    <w:rsid w:val="00FF3766"/>
    <w:rsid w:val="00FF61E0"/>
    <w:rsid w:val="00FF6F3B"/>
    <w:rsid w:val="1F20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FDF8F"/>
  <w15:docId w15:val="{19BCA063-B47D-424D-8874-F2A01BF7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5B7"/>
    <w:rPr>
      <w:rFonts w:ascii="Tahoma" w:hAnsi="Tahoma" w:cs="Tahoma"/>
      <w:sz w:val="16"/>
      <w:szCs w:val="16"/>
    </w:rPr>
  </w:style>
  <w:style w:type="character" w:styleId="PlaceholderText">
    <w:name w:val="Placeholder Text"/>
    <w:basedOn w:val="DefaultParagraphFont"/>
    <w:uiPriority w:val="99"/>
    <w:semiHidden/>
    <w:rsid w:val="00590E33"/>
    <w:rPr>
      <w:color w:val="808080"/>
    </w:rPr>
  </w:style>
  <w:style w:type="table" w:styleId="TableGrid">
    <w:name w:val="Table Grid"/>
    <w:basedOn w:val="TableNormal"/>
    <w:uiPriority w:val="59"/>
    <w:rsid w:val="009E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37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954C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4C3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80E7B"/>
    <w:pPr>
      <w:ind w:left="720"/>
      <w:contextualSpacing/>
    </w:pPr>
  </w:style>
  <w:style w:type="table" w:customStyle="1" w:styleId="LightShading-Accent11">
    <w:name w:val="Light Shading - Accent 11"/>
    <w:basedOn w:val="TableNormal"/>
    <w:uiPriority w:val="60"/>
    <w:rsid w:val="00C73A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117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BBE"/>
  </w:style>
  <w:style w:type="paragraph" w:styleId="Footer">
    <w:name w:val="footer"/>
    <w:basedOn w:val="Normal"/>
    <w:link w:val="FooterChar"/>
    <w:uiPriority w:val="99"/>
    <w:unhideWhenUsed/>
    <w:rsid w:val="00117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BBE"/>
  </w:style>
  <w:style w:type="paragraph" w:styleId="Caption">
    <w:name w:val="caption"/>
    <w:basedOn w:val="Normal"/>
    <w:next w:val="Normal"/>
    <w:uiPriority w:val="35"/>
    <w:unhideWhenUsed/>
    <w:qFormat/>
    <w:rsid w:val="00570DB0"/>
    <w:pPr>
      <w:spacing w:line="240" w:lineRule="auto"/>
    </w:pPr>
    <w:rPr>
      <w:b/>
      <w:bCs/>
      <w:color w:val="4F81BD" w:themeColor="accent1"/>
      <w:sz w:val="18"/>
      <w:szCs w:val="18"/>
    </w:rPr>
  </w:style>
  <w:style w:type="table" w:styleId="LightShading-Accent1">
    <w:name w:val="Light Shading Accent 1"/>
    <w:basedOn w:val="TableNormal"/>
    <w:uiPriority w:val="60"/>
    <w:rsid w:val="001040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648236">
      <w:bodyDiv w:val="1"/>
      <w:marLeft w:val="0"/>
      <w:marRight w:val="0"/>
      <w:marTop w:val="0"/>
      <w:marBottom w:val="0"/>
      <w:divBdr>
        <w:top w:val="none" w:sz="0" w:space="0" w:color="auto"/>
        <w:left w:val="none" w:sz="0" w:space="0" w:color="auto"/>
        <w:bottom w:val="none" w:sz="0" w:space="0" w:color="auto"/>
        <w:right w:val="none" w:sz="0" w:space="0" w:color="auto"/>
      </w:divBdr>
    </w:div>
    <w:div w:id="14360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7D180-C24A-FE44-927A-E96EBF2B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CAEDM</dc:creator>
  <cp:lastModifiedBy>David Lignell</cp:lastModifiedBy>
  <cp:revision>6</cp:revision>
  <cp:lastPrinted>2019-01-08T19:42:00Z</cp:lastPrinted>
  <dcterms:created xsi:type="dcterms:W3CDTF">2019-01-15T19:54:00Z</dcterms:created>
  <dcterms:modified xsi:type="dcterms:W3CDTF">2021-02-06T00:08:00Z</dcterms:modified>
</cp:coreProperties>
</file>